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E44F6" w14:textId="77777777" w:rsidR="004164B8" w:rsidRDefault="004164B8">
      <w:pPr>
        <w:rPr>
          <w:noProof/>
          <w:lang w:eastAsia="en-ZA"/>
        </w:rPr>
      </w:pPr>
    </w:p>
    <w:tbl>
      <w:tblPr>
        <w:tblStyle w:val="TableGrid"/>
        <w:tblW w:w="0" w:type="auto"/>
        <w:tblLook w:val="04A0" w:firstRow="1" w:lastRow="0" w:firstColumn="1" w:lastColumn="0" w:noHBand="0" w:noVBand="1"/>
      </w:tblPr>
      <w:tblGrid>
        <w:gridCol w:w="15388"/>
      </w:tblGrid>
      <w:tr w:rsidR="00B1106C" w14:paraId="58DEBFBF" w14:textId="77777777" w:rsidTr="006C686C">
        <w:tc>
          <w:tcPr>
            <w:tcW w:w="15388" w:type="dxa"/>
            <w:shd w:val="clear" w:color="auto" w:fill="D9D9D9" w:themeFill="background1" w:themeFillShade="D9"/>
          </w:tcPr>
          <w:p w14:paraId="5B583601" w14:textId="77777777" w:rsidR="00B1106C" w:rsidRDefault="00B1106C" w:rsidP="00B1106C">
            <w:pPr>
              <w:jc w:val="center"/>
              <w:rPr>
                <w:rFonts w:ascii="Arial" w:hAnsi="Arial" w:cs="Arial"/>
                <w:noProof/>
                <w:sz w:val="32"/>
                <w:szCs w:val="32"/>
                <w:lang w:eastAsia="en-ZA"/>
              </w:rPr>
            </w:pPr>
          </w:p>
          <w:p w14:paraId="621CBDBF" w14:textId="77777777"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03A84320" w14:textId="77777777" w:rsidR="00B1106C" w:rsidRPr="00B1106C" w:rsidRDefault="00B1106C" w:rsidP="00B1106C">
            <w:pPr>
              <w:jc w:val="center"/>
              <w:rPr>
                <w:rFonts w:ascii="Arial" w:hAnsi="Arial" w:cs="Arial"/>
                <w:b/>
                <w:bCs/>
                <w:sz w:val="28"/>
                <w:szCs w:val="28"/>
                <w:lang w:val="en-US"/>
              </w:rPr>
            </w:pPr>
          </w:p>
          <w:p w14:paraId="25214104" w14:textId="77777777" w:rsidR="006C686C" w:rsidRDefault="007675BE" w:rsidP="00EA4F54">
            <w:pPr>
              <w:pStyle w:val="Heading1"/>
              <w:spacing w:line="360" w:lineRule="auto"/>
              <w:ind w:left="993"/>
              <w:jc w:val="center"/>
              <w:rPr>
                <w:rFonts w:ascii="Arial" w:hAnsi="Arial" w:cs="Arial"/>
                <w:sz w:val="36"/>
                <w:szCs w:val="36"/>
              </w:rPr>
            </w:pPr>
            <w:r>
              <w:rPr>
                <w:rFonts w:ascii="Arial" w:hAnsi="Arial" w:cs="Arial"/>
                <w:sz w:val="36"/>
                <w:szCs w:val="36"/>
              </w:rPr>
              <w:t>Draft Conduct Standard</w:t>
            </w:r>
            <w:r w:rsidR="002F7626">
              <w:rPr>
                <w:rFonts w:ascii="Arial" w:hAnsi="Arial" w:cs="Arial"/>
                <w:sz w:val="36"/>
                <w:szCs w:val="36"/>
              </w:rPr>
              <w:t xml:space="preserve"> </w:t>
            </w:r>
            <w:r>
              <w:rPr>
                <w:rFonts w:ascii="Arial" w:hAnsi="Arial" w:cs="Arial"/>
                <w:sz w:val="36"/>
                <w:szCs w:val="36"/>
              </w:rPr>
              <w:t xml:space="preserve">[-] of 2024: </w:t>
            </w:r>
          </w:p>
          <w:p w14:paraId="6923C3F7" w14:textId="5061D351" w:rsidR="00EA4F54" w:rsidRPr="00F0000B" w:rsidRDefault="007675BE" w:rsidP="00EA4F54">
            <w:pPr>
              <w:pStyle w:val="Heading1"/>
              <w:spacing w:line="360" w:lineRule="auto"/>
              <w:ind w:left="993"/>
              <w:jc w:val="center"/>
              <w:rPr>
                <w:rFonts w:ascii="Arial" w:hAnsi="Arial" w:cs="Arial"/>
                <w:sz w:val="36"/>
                <w:szCs w:val="36"/>
              </w:rPr>
            </w:pPr>
            <w:r w:rsidRPr="00F0000B">
              <w:rPr>
                <w:rFonts w:ascii="Arial" w:hAnsi="Arial" w:cs="Arial"/>
                <w:sz w:val="36"/>
                <w:szCs w:val="36"/>
              </w:rPr>
              <w:t>Requirements</w:t>
            </w:r>
            <w:r w:rsidR="00F0000B" w:rsidRPr="00F0000B">
              <w:rPr>
                <w:rFonts w:ascii="Arial" w:hAnsi="Arial" w:cs="Arial"/>
                <w:sz w:val="36"/>
                <w:szCs w:val="36"/>
              </w:rPr>
              <w:t xml:space="preserve"> relating to the reporting and disclosure of short sales</w:t>
            </w:r>
            <w:r w:rsidRPr="00F0000B">
              <w:rPr>
                <w:rFonts w:ascii="Arial" w:hAnsi="Arial" w:cs="Arial"/>
                <w:sz w:val="36"/>
                <w:szCs w:val="36"/>
              </w:rPr>
              <w:t xml:space="preserve"> </w:t>
            </w:r>
          </w:p>
          <w:p w14:paraId="1C21D46B" w14:textId="77777777" w:rsidR="00B1106C" w:rsidRDefault="00B1106C" w:rsidP="005A433A">
            <w:pPr>
              <w:jc w:val="center"/>
              <w:rPr>
                <w:noProof/>
                <w:lang w:eastAsia="en-ZA"/>
              </w:rPr>
            </w:pPr>
          </w:p>
        </w:tc>
      </w:tr>
      <w:tr w:rsidR="005A433A" w14:paraId="282F4B47" w14:textId="77777777" w:rsidTr="006C686C">
        <w:tc>
          <w:tcPr>
            <w:tcW w:w="15388" w:type="dxa"/>
            <w:shd w:val="clear" w:color="auto" w:fill="000000" w:themeFill="text1"/>
          </w:tcPr>
          <w:p w14:paraId="33C503CB" w14:textId="10A91E40" w:rsidR="005A433A" w:rsidRPr="006C686C" w:rsidRDefault="006C686C" w:rsidP="006C686C">
            <w:pPr>
              <w:jc w:val="center"/>
              <w:rPr>
                <w:rFonts w:ascii="Arial" w:hAnsi="Arial" w:cs="Arial"/>
                <w:b/>
                <w:bCs/>
                <w:noProof/>
                <w:sz w:val="20"/>
                <w:szCs w:val="20"/>
                <w:highlight w:val="yellow"/>
                <w:lang w:eastAsia="en-ZA"/>
              </w:rPr>
            </w:pPr>
            <w:r>
              <w:rPr>
                <w:rFonts w:ascii="Arial" w:hAnsi="Arial" w:cs="Arial"/>
                <w:b/>
                <w:bCs/>
                <w:noProof/>
                <w:sz w:val="20"/>
                <w:szCs w:val="20"/>
                <w:lang w:eastAsia="en-ZA"/>
              </w:rPr>
              <w:t>IMPORTANT INSTRUCTIONS</w:t>
            </w:r>
            <w:r w:rsidR="0071384C">
              <w:rPr>
                <w:rFonts w:ascii="Arial" w:hAnsi="Arial" w:cs="Arial"/>
                <w:b/>
                <w:bCs/>
                <w:noProof/>
                <w:sz w:val="20"/>
                <w:szCs w:val="20"/>
                <w:lang w:eastAsia="en-ZA"/>
              </w:rPr>
              <w:t xml:space="preserve"> </w:t>
            </w:r>
          </w:p>
        </w:tc>
      </w:tr>
      <w:tr w:rsidR="00515EDE" w:rsidRPr="00515EDE" w14:paraId="5DFEA9FC" w14:textId="77777777" w:rsidTr="006C686C">
        <w:trPr>
          <w:trHeight w:val="2937"/>
        </w:trPr>
        <w:tc>
          <w:tcPr>
            <w:tcW w:w="15388" w:type="dxa"/>
          </w:tcPr>
          <w:p w14:paraId="4730CD77" w14:textId="77777777" w:rsidR="007675BE" w:rsidRDefault="007675BE" w:rsidP="00F06602">
            <w:pPr>
              <w:pStyle w:val="TableParagraph"/>
              <w:rPr>
                <w:rFonts w:ascii="Arial" w:eastAsia="Times New Roman" w:hAnsi="Arial" w:cs="Arial"/>
                <w:b/>
                <w:color w:val="FF0000"/>
              </w:rPr>
            </w:pPr>
          </w:p>
          <w:p w14:paraId="0C8579A9" w14:textId="167A7DC9" w:rsidR="006C686C" w:rsidRPr="006C686C" w:rsidRDefault="006C686C" w:rsidP="006C686C">
            <w:pPr>
              <w:pStyle w:val="TableParagraph"/>
              <w:ind w:right="170"/>
              <w:jc w:val="both"/>
              <w:rPr>
                <w:rFonts w:ascii="Arial" w:eastAsia="Times New Roman" w:hAnsi="Arial" w:cs="Arial"/>
                <w:b/>
                <w:bCs/>
              </w:rPr>
            </w:pPr>
            <w:r>
              <w:rPr>
                <w:rFonts w:ascii="Arial" w:eastAsia="Times New Roman" w:hAnsi="Arial" w:cs="Arial"/>
                <w:b/>
                <w:bCs/>
              </w:rPr>
              <w:t>COMPLETING THE COMMENTS TEMPLATE</w:t>
            </w:r>
          </w:p>
          <w:p w14:paraId="02DC9260" w14:textId="3B2534DB" w:rsidR="0071384C" w:rsidRDefault="0071384C" w:rsidP="006C686C">
            <w:pPr>
              <w:pStyle w:val="TableParagraph"/>
              <w:numPr>
                <w:ilvl w:val="0"/>
                <w:numId w:val="5"/>
              </w:numPr>
              <w:ind w:left="340" w:right="170"/>
              <w:jc w:val="both"/>
              <w:rPr>
                <w:rFonts w:ascii="Arial" w:eastAsia="Times New Roman" w:hAnsi="Arial" w:cs="Arial"/>
              </w:rPr>
            </w:pPr>
            <w:r w:rsidRPr="0071384C">
              <w:rPr>
                <w:rFonts w:ascii="Arial" w:eastAsia="Times New Roman" w:hAnsi="Arial" w:cs="Arial"/>
                <w:i/>
                <w:iCs/>
              </w:rPr>
              <w:t>Section A</w:t>
            </w:r>
            <w:r>
              <w:rPr>
                <w:rFonts w:ascii="Arial" w:eastAsia="Times New Roman" w:hAnsi="Arial" w:cs="Arial"/>
              </w:rPr>
              <w:t>: This section requests the details of the commentator.</w:t>
            </w:r>
          </w:p>
          <w:p w14:paraId="7C6D828A" w14:textId="5F17EF10" w:rsidR="0071384C" w:rsidRDefault="0071384C" w:rsidP="006C686C">
            <w:pPr>
              <w:pStyle w:val="TableParagraph"/>
              <w:numPr>
                <w:ilvl w:val="0"/>
                <w:numId w:val="5"/>
              </w:numPr>
              <w:ind w:left="340" w:right="170"/>
              <w:jc w:val="both"/>
              <w:rPr>
                <w:rFonts w:ascii="Arial" w:eastAsia="Times New Roman" w:hAnsi="Arial" w:cs="Arial"/>
              </w:rPr>
            </w:pPr>
            <w:r w:rsidRPr="0071384C">
              <w:rPr>
                <w:rFonts w:ascii="Arial" w:eastAsia="Times New Roman" w:hAnsi="Arial" w:cs="Arial"/>
                <w:i/>
                <w:iCs/>
              </w:rPr>
              <w:t>Section B</w:t>
            </w:r>
            <w:r>
              <w:rPr>
                <w:rFonts w:ascii="Arial" w:eastAsia="Times New Roman" w:hAnsi="Arial" w:cs="Arial"/>
              </w:rPr>
              <w:t>: The section facilitates comments on the draft Conduct Standard itself.</w:t>
            </w:r>
          </w:p>
          <w:p w14:paraId="5995ED44" w14:textId="77777777" w:rsidR="0071384C" w:rsidRDefault="00515EDE" w:rsidP="0071384C">
            <w:pPr>
              <w:pStyle w:val="TableParagraph"/>
              <w:numPr>
                <w:ilvl w:val="0"/>
                <w:numId w:val="8"/>
              </w:numPr>
              <w:ind w:right="170"/>
              <w:jc w:val="both"/>
              <w:rPr>
                <w:rFonts w:ascii="Arial" w:eastAsia="Times New Roman" w:hAnsi="Arial" w:cs="Arial"/>
              </w:rPr>
            </w:pPr>
            <w:r w:rsidRPr="00342E41">
              <w:rPr>
                <w:rFonts w:ascii="Arial" w:eastAsia="Times New Roman" w:hAnsi="Arial" w:cs="Arial"/>
              </w:rPr>
              <w:t>For referencing purposes</w:t>
            </w:r>
            <w:r w:rsidR="0071384C">
              <w:rPr>
                <w:rFonts w:ascii="Arial" w:eastAsia="Times New Roman" w:hAnsi="Arial" w:cs="Arial"/>
              </w:rPr>
              <w:t>,</w:t>
            </w:r>
            <w:r w:rsidRPr="00342E41">
              <w:rPr>
                <w:rFonts w:ascii="Arial" w:eastAsia="Times New Roman" w:hAnsi="Arial" w:cs="Arial"/>
              </w:rPr>
              <w:t xml:space="preserve"> please use the numbering as contained in the draft Conduct Standard. </w:t>
            </w:r>
          </w:p>
          <w:p w14:paraId="2A09A2DA" w14:textId="4587E5D0" w:rsidR="00515EDE" w:rsidRPr="0071384C" w:rsidRDefault="00515EDE" w:rsidP="0071384C">
            <w:pPr>
              <w:pStyle w:val="TableParagraph"/>
              <w:numPr>
                <w:ilvl w:val="0"/>
                <w:numId w:val="8"/>
              </w:numPr>
              <w:ind w:right="170"/>
              <w:jc w:val="both"/>
              <w:rPr>
                <w:rFonts w:ascii="Arial" w:eastAsia="Times New Roman" w:hAnsi="Arial" w:cs="Arial"/>
              </w:rPr>
            </w:pPr>
            <w:r w:rsidRPr="0071384C">
              <w:rPr>
                <w:rFonts w:ascii="Arial" w:eastAsia="Times New Roman" w:hAnsi="Arial" w:cs="Arial"/>
              </w:rPr>
              <w:t>For comments on the definitions</w:t>
            </w:r>
            <w:r w:rsidR="0071384C">
              <w:rPr>
                <w:rFonts w:ascii="Arial" w:eastAsia="Times New Roman" w:hAnsi="Arial" w:cs="Arial"/>
              </w:rPr>
              <w:t>,</w:t>
            </w:r>
            <w:r w:rsidRPr="0071384C">
              <w:rPr>
                <w:rFonts w:ascii="Arial" w:eastAsia="Times New Roman" w:hAnsi="Arial" w:cs="Arial"/>
              </w:rPr>
              <w:t xml:space="preserve"> please indicate which definition is being commenting on under the “Section” column (see below for an example).</w:t>
            </w:r>
          </w:p>
          <w:p w14:paraId="5B55411B" w14:textId="045B2B1F" w:rsidR="006C686C" w:rsidRPr="006C686C" w:rsidRDefault="006C686C" w:rsidP="006C686C">
            <w:pPr>
              <w:pStyle w:val="TableParagraph"/>
              <w:numPr>
                <w:ilvl w:val="0"/>
                <w:numId w:val="5"/>
              </w:numPr>
              <w:ind w:left="340" w:right="170"/>
              <w:jc w:val="both"/>
              <w:rPr>
                <w:rFonts w:ascii="Arial" w:eastAsia="Times New Roman" w:hAnsi="Arial" w:cs="Arial"/>
              </w:rPr>
            </w:pPr>
            <w:r w:rsidRPr="0071384C">
              <w:rPr>
                <w:rFonts w:ascii="Arial" w:eastAsia="Times New Roman" w:hAnsi="Arial" w:cs="Arial"/>
                <w:i/>
                <w:iCs/>
              </w:rPr>
              <w:t>Section C</w:t>
            </w:r>
            <w:r w:rsidRPr="006C686C">
              <w:rPr>
                <w:rFonts w:ascii="Arial" w:eastAsia="Times New Roman" w:hAnsi="Arial" w:cs="Arial"/>
              </w:rPr>
              <w:t xml:space="preserve">: This section asks very specific questions that are aimed at obtaining information pertaining to the potential impact of the Conduct Standard. To the extent possible, please refrain from making general </w:t>
            </w:r>
            <w:r>
              <w:rPr>
                <w:rFonts w:ascii="Arial" w:eastAsia="Times New Roman" w:hAnsi="Arial" w:cs="Arial"/>
              </w:rPr>
              <w:t>‘</w:t>
            </w:r>
            <w:r w:rsidRPr="006C686C">
              <w:rPr>
                <w:rFonts w:ascii="Arial" w:eastAsia="Times New Roman" w:hAnsi="Arial" w:cs="Arial"/>
              </w:rPr>
              <w:t>impact comments</w:t>
            </w:r>
            <w:r>
              <w:rPr>
                <w:rFonts w:ascii="Arial" w:eastAsia="Times New Roman" w:hAnsi="Arial" w:cs="Arial"/>
              </w:rPr>
              <w:t>’</w:t>
            </w:r>
            <w:r w:rsidRPr="006C686C">
              <w:rPr>
                <w:rFonts w:ascii="Arial" w:eastAsia="Times New Roman" w:hAnsi="Arial" w:cs="Arial"/>
              </w:rPr>
              <w:t xml:space="preserve"> that are not substantiated by qualitative and</w:t>
            </w:r>
            <w:r>
              <w:rPr>
                <w:rFonts w:ascii="Arial" w:eastAsia="Times New Roman" w:hAnsi="Arial" w:cs="Arial"/>
              </w:rPr>
              <w:t>/or</w:t>
            </w:r>
            <w:r w:rsidRPr="006C686C">
              <w:rPr>
                <w:rFonts w:ascii="Arial" w:eastAsia="Times New Roman" w:hAnsi="Arial" w:cs="Arial"/>
              </w:rPr>
              <w:t xml:space="preserve"> quantitative information</w:t>
            </w:r>
            <w:r>
              <w:rPr>
                <w:rFonts w:ascii="Arial" w:eastAsia="Times New Roman" w:hAnsi="Arial" w:cs="Arial"/>
              </w:rPr>
              <w:t xml:space="preserve">. Further, when highlighting the potential impact of the draft Conduct Standard, please try and be specific as to what precise provisions in the draft Conduct Standard will lead to the impact, as opposed to </w:t>
            </w:r>
            <w:proofErr w:type="spellStart"/>
            <w:r>
              <w:rPr>
                <w:rFonts w:ascii="Arial" w:eastAsia="Times New Roman" w:hAnsi="Arial" w:cs="Arial"/>
              </w:rPr>
              <w:t>generalising</w:t>
            </w:r>
            <w:proofErr w:type="spellEnd"/>
            <w:r>
              <w:rPr>
                <w:rFonts w:ascii="Arial" w:eastAsia="Times New Roman" w:hAnsi="Arial" w:cs="Arial"/>
              </w:rPr>
              <w:t xml:space="preserve"> the impact of the Conduct Standard as a whole (unless warranted).</w:t>
            </w:r>
            <w:r w:rsidR="00653850">
              <w:rPr>
                <w:rFonts w:ascii="Arial" w:eastAsia="Times New Roman" w:hAnsi="Arial" w:cs="Arial"/>
              </w:rPr>
              <w:t xml:space="preserve"> Commentators may also comment on the need for the draft Conduct Standard, as explained in the Statement supporting the draft Conduct Standard.</w:t>
            </w:r>
          </w:p>
          <w:p w14:paraId="3624091A" w14:textId="34E808D2" w:rsidR="00515EDE" w:rsidRPr="00342E41" w:rsidRDefault="0071384C" w:rsidP="006C686C">
            <w:pPr>
              <w:pStyle w:val="TableParagraph"/>
              <w:numPr>
                <w:ilvl w:val="0"/>
                <w:numId w:val="5"/>
              </w:numPr>
              <w:ind w:left="340" w:right="170"/>
              <w:jc w:val="both"/>
              <w:rPr>
                <w:rFonts w:ascii="Arial" w:eastAsia="Times New Roman" w:hAnsi="Arial" w:cs="Arial"/>
              </w:rPr>
            </w:pPr>
            <w:r w:rsidRPr="0071384C">
              <w:rPr>
                <w:rFonts w:ascii="Arial" w:eastAsia="Times New Roman" w:hAnsi="Arial" w:cs="Arial"/>
                <w:i/>
                <w:iCs/>
              </w:rPr>
              <w:t>Section D</w:t>
            </w:r>
            <w:r>
              <w:rPr>
                <w:rFonts w:ascii="Arial" w:eastAsia="Times New Roman" w:hAnsi="Arial" w:cs="Arial"/>
              </w:rPr>
              <w:t>: Section D allows for</w:t>
            </w:r>
            <w:r w:rsidR="00515EDE" w:rsidRPr="00342E41">
              <w:rPr>
                <w:rFonts w:ascii="Arial" w:eastAsia="Times New Roman" w:hAnsi="Arial" w:cs="Arial"/>
              </w:rPr>
              <w:t xml:space="preserve"> any other general comments. </w:t>
            </w:r>
          </w:p>
          <w:p w14:paraId="3DDC5432" w14:textId="77777777" w:rsidR="00515EDE" w:rsidRPr="006C686C" w:rsidRDefault="00515EDE" w:rsidP="006C686C">
            <w:pPr>
              <w:pStyle w:val="TableParagraph"/>
              <w:ind w:left="720" w:right="170"/>
              <w:jc w:val="both"/>
              <w:rPr>
                <w:rFonts w:ascii="Arial" w:eastAsia="Times New Roman" w:hAnsi="Arial" w:cs="Arial"/>
              </w:rPr>
            </w:pPr>
          </w:p>
          <w:p w14:paraId="3D6B2982" w14:textId="0319D4CD" w:rsidR="006C686C" w:rsidRPr="006C686C" w:rsidRDefault="006C686C" w:rsidP="006C686C">
            <w:pPr>
              <w:ind w:right="170"/>
              <w:jc w:val="both"/>
              <w:rPr>
                <w:rFonts w:ascii="Arial" w:eastAsia="Times New Roman" w:hAnsi="Arial" w:cs="Arial"/>
                <w:b/>
                <w:bCs/>
              </w:rPr>
            </w:pPr>
            <w:r w:rsidRPr="006C686C">
              <w:rPr>
                <w:rFonts w:ascii="Arial" w:eastAsia="Times New Roman" w:hAnsi="Arial" w:cs="Arial"/>
                <w:b/>
                <w:bCs/>
              </w:rPr>
              <w:t xml:space="preserve">SUBMISSION </w:t>
            </w:r>
            <w:r>
              <w:rPr>
                <w:rFonts w:ascii="Arial" w:eastAsia="Times New Roman" w:hAnsi="Arial" w:cs="Arial"/>
                <w:b/>
                <w:bCs/>
              </w:rPr>
              <w:t>PROCESS</w:t>
            </w:r>
          </w:p>
          <w:p w14:paraId="6C7B7EB2" w14:textId="4D976749" w:rsidR="006C686C" w:rsidRPr="006C686C" w:rsidRDefault="006C686C" w:rsidP="006C686C">
            <w:pPr>
              <w:pStyle w:val="TableParagraph"/>
              <w:numPr>
                <w:ilvl w:val="0"/>
                <w:numId w:val="5"/>
              </w:numPr>
              <w:ind w:left="340" w:right="170"/>
              <w:jc w:val="both"/>
              <w:rPr>
                <w:rFonts w:ascii="Arial" w:eastAsia="Times New Roman" w:hAnsi="Arial" w:cs="Arial"/>
              </w:rPr>
            </w:pPr>
            <w:r w:rsidRPr="00342E41">
              <w:rPr>
                <w:rFonts w:ascii="Arial" w:eastAsia="Times New Roman" w:hAnsi="Arial" w:cs="Arial"/>
              </w:rPr>
              <w:t xml:space="preserve">Please send the </w:t>
            </w:r>
            <w:r w:rsidRPr="006C686C">
              <w:rPr>
                <w:rFonts w:ascii="Arial" w:eastAsia="Times New Roman" w:hAnsi="Arial" w:cs="Arial"/>
              </w:rPr>
              <w:t xml:space="preserve">completed template, in Word Format, to: </w:t>
            </w:r>
            <w:hyperlink r:id="rId8" w:history="1">
              <w:r w:rsidRPr="006C686C">
                <w:rPr>
                  <w:rStyle w:val="Hyperlink"/>
                  <w:rFonts w:ascii="Arial" w:hAnsi="Arial" w:cs="Arial"/>
                </w:rPr>
                <w:t>FSCA.RFDStandards@fsca.co.za</w:t>
              </w:r>
            </w:hyperlink>
            <w:r w:rsidRPr="006C686C">
              <w:rPr>
                <w:rFonts w:ascii="Arial" w:hAnsi="Arial" w:cs="Arial"/>
              </w:rPr>
              <w:t xml:space="preserve"> </w:t>
            </w:r>
            <w:hyperlink r:id="rId9" w:history="1"/>
            <w:r w:rsidRPr="006C686C">
              <w:rPr>
                <w:rFonts w:ascii="Arial" w:eastAsia="Times New Roman" w:hAnsi="Arial" w:cs="Arial"/>
              </w:rPr>
              <w:t xml:space="preserve">on or before </w:t>
            </w:r>
            <w:r w:rsidR="00A23A06" w:rsidRPr="00A23A06">
              <w:rPr>
                <w:rFonts w:ascii="Arial" w:eastAsia="Times New Roman" w:hAnsi="Arial" w:cs="Arial"/>
                <w:b/>
                <w:bCs/>
                <w:u w:val="single"/>
              </w:rPr>
              <w:t>19 May</w:t>
            </w:r>
            <w:r w:rsidRPr="00A23A06">
              <w:rPr>
                <w:rFonts w:ascii="Arial" w:eastAsia="Times New Roman" w:hAnsi="Arial" w:cs="Arial"/>
                <w:b/>
                <w:bCs/>
                <w:u w:val="single"/>
              </w:rPr>
              <w:t xml:space="preserve"> 2025</w:t>
            </w:r>
            <w:r w:rsidRPr="006C686C">
              <w:rPr>
                <w:rFonts w:ascii="Arial" w:eastAsia="Times New Roman" w:hAnsi="Arial" w:cs="Arial"/>
                <w:b/>
                <w:bCs/>
                <w:u w:val="single"/>
              </w:rPr>
              <w:t>.</w:t>
            </w:r>
          </w:p>
          <w:p w14:paraId="1E67CF92" w14:textId="77777777" w:rsidR="00515EDE" w:rsidRPr="006C686C" w:rsidRDefault="006C686C" w:rsidP="006C686C">
            <w:pPr>
              <w:pStyle w:val="ListParagraph"/>
              <w:numPr>
                <w:ilvl w:val="0"/>
                <w:numId w:val="5"/>
              </w:numPr>
              <w:ind w:left="340" w:right="170"/>
              <w:jc w:val="both"/>
              <w:rPr>
                <w:rFonts w:ascii="Arial" w:eastAsia="Times New Roman" w:hAnsi="Arial" w:cs="Arial"/>
              </w:rPr>
            </w:pPr>
            <w:r w:rsidRPr="006C686C">
              <w:rPr>
                <w:rFonts w:ascii="Arial" w:eastAsia="Times New Roman" w:hAnsi="Arial" w:cs="Arial"/>
                <w:b/>
                <w:bCs/>
              </w:rPr>
              <w:t>N</w:t>
            </w:r>
            <w:r w:rsidR="00515EDE" w:rsidRPr="006C686C">
              <w:rPr>
                <w:rFonts w:ascii="Arial" w:eastAsia="Times New Roman" w:hAnsi="Arial" w:cs="Arial"/>
                <w:b/>
                <w:bCs/>
              </w:rPr>
              <w:t xml:space="preserve">o PDF or scanned documents </w:t>
            </w:r>
            <w:r w:rsidR="00515EDE" w:rsidRPr="006C686C">
              <w:rPr>
                <w:rFonts w:ascii="Arial" w:eastAsia="Times New Roman" w:hAnsi="Arial" w:cs="Arial"/>
              </w:rPr>
              <w:t>or any late submissions will be accepted</w:t>
            </w:r>
            <w:r w:rsidR="00515EDE" w:rsidRPr="006C686C" w:rsidDel="00261DCE">
              <w:rPr>
                <w:rFonts w:ascii="Arial" w:eastAsia="Times New Roman" w:hAnsi="Arial" w:cs="Arial"/>
              </w:rPr>
              <w:t xml:space="preserve"> </w:t>
            </w:r>
            <w:r w:rsidR="00515EDE" w:rsidRPr="006C686C">
              <w:rPr>
                <w:rFonts w:ascii="Arial" w:eastAsia="Times New Roman" w:hAnsi="Arial" w:cs="Arial"/>
              </w:rPr>
              <w:t xml:space="preserve">unless agreed to in writing by the </w:t>
            </w:r>
            <w:r w:rsidR="00D00AF1" w:rsidRPr="006C686C">
              <w:rPr>
                <w:rFonts w:ascii="Arial" w:eastAsia="Times New Roman" w:hAnsi="Arial" w:cs="Arial"/>
              </w:rPr>
              <w:t xml:space="preserve">Financial Sector Conduct </w:t>
            </w:r>
            <w:r w:rsidR="00515EDE" w:rsidRPr="006C686C">
              <w:rPr>
                <w:rFonts w:ascii="Arial" w:eastAsia="Times New Roman" w:hAnsi="Arial" w:cs="Arial"/>
              </w:rPr>
              <w:t>Authority</w:t>
            </w:r>
            <w:r w:rsidR="007675BE" w:rsidRPr="006C686C">
              <w:rPr>
                <w:rFonts w:ascii="Arial" w:eastAsia="Times New Roman" w:hAnsi="Arial" w:cs="Arial"/>
              </w:rPr>
              <w:t>.</w:t>
            </w:r>
            <w:r w:rsidR="00515EDE" w:rsidRPr="006C686C">
              <w:rPr>
                <w:rFonts w:ascii="Arial" w:eastAsia="Times New Roman" w:hAnsi="Arial" w:cs="Arial"/>
              </w:rPr>
              <w:t xml:space="preserve"> </w:t>
            </w:r>
          </w:p>
          <w:p w14:paraId="2C60BA19" w14:textId="3949B993" w:rsidR="006C686C" w:rsidRPr="0071384C" w:rsidRDefault="006C686C" w:rsidP="006C686C">
            <w:pPr>
              <w:pStyle w:val="ListParagraph"/>
              <w:numPr>
                <w:ilvl w:val="0"/>
                <w:numId w:val="5"/>
              </w:numPr>
              <w:ind w:left="340" w:right="170"/>
              <w:jc w:val="both"/>
              <w:rPr>
                <w:rFonts w:ascii="Arial" w:eastAsia="Times New Roman" w:hAnsi="Arial" w:cs="Arial"/>
                <w:sz w:val="24"/>
                <w:szCs w:val="24"/>
              </w:rPr>
            </w:pPr>
            <w:r w:rsidRPr="0071384C">
              <w:rPr>
                <w:rFonts w:ascii="Arial" w:eastAsia="Times New Roman" w:hAnsi="Arial" w:cs="Arial"/>
              </w:rPr>
              <w:t xml:space="preserve">The mailbox designated to receive the submissions have a size limitation.  If your submission is blocked due it exceeding the size limit, because it is flagged as ‘spam’, or </w:t>
            </w:r>
            <w:r w:rsidR="0071384C">
              <w:rPr>
                <w:rFonts w:ascii="Arial" w:eastAsia="Times New Roman" w:hAnsi="Arial" w:cs="Arial"/>
              </w:rPr>
              <w:t xml:space="preserve">due to </w:t>
            </w:r>
            <w:r w:rsidRPr="0071384C">
              <w:rPr>
                <w:rFonts w:ascii="Arial" w:eastAsia="Times New Roman" w:hAnsi="Arial" w:cs="Arial"/>
              </w:rPr>
              <w:t xml:space="preserve">any other reason, the submission will not be received </w:t>
            </w:r>
            <w:r w:rsidRPr="0071384C">
              <w:rPr>
                <w:rFonts w:ascii="Arial" w:eastAsia="Times New Roman" w:hAnsi="Arial" w:cs="Arial"/>
                <w:b/>
                <w:bCs/>
              </w:rPr>
              <w:t>and will be regarded as not submitted</w:t>
            </w:r>
            <w:r w:rsidRPr="0071384C">
              <w:rPr>
                <w:rFonts w:ascii="Arial" w:eastAsia="Times New Roman" w:hAnsi="Arial" w:cs="Arial"/>
              </w:rPr>
              <w:t>. The obligation is on the submitter (noting that you will receive a notification that delivery was not successful) to follow up with the FSCA in an attempt to ensure that your submission is successfully executed.</w:t>
            </w:r>
          </w:p>
          <w:p w14:paraId="4896D88E" w14:textId="6DC9B911" w:rsidR="006C686C" w:rsidRPr="006C686C" w:rsidRDefault="006C686C" w:rsidP="006C686C">
            <w:pPr>
              <w:pStyle w:val="ListParagraph"/>
              <w:rPr>
                <w:rFonts w:ascii="Arial" w:eastAsia="Times New Roman" w:hAnsi="Arial" w:cs="Arial"/>
                <w:sz w:val="24"/>
                <w:szCs w:val="24"/>
              </w:rPr>
            </w:pPr>
          </w:p>
        </w:tc>
      </w:tr>
    </w:tbl>
    <w:tbl>
      <w:tblPr>
        <w:tblStyle w:val="TableGrid"/>
        <w:tblpPr w:leftFromText="180" w:rightFromText="180" w:vertAnchor="text" w:horzAnchor="margin" w:tblpXSpec="center" w:tblpY="112"/>
        <w:tblW w:w="0" w:type="auto"/>
        <w:tblLook w:val="04A0" w:firstRow="1" w:lastRow="0" w:firstColumn="1" w:lastColumn="0" w:noHBand="0" w:noVBand="1"/>
      </w:tblPr>
      <w:tblGrid>
        <w:gridCol w:w="9074"/>
      </w:tblGrid>
      <w:tr w:rsidR="0022098F" w:rsidRPr="00464DF9" w14:paraId="78ABC7F0" w14:textId="77777777" w:rsidTr="0022098F">
        <w:tc>
          <w:tcPr>
            <w:tcW w:w="9074" w:type="dxa"/>
          </w:tcPr>
          <w:p w14:paraId="45D4590D" w14:textId="77777777" w:rsidR="0022098F" w:rsidRPr="00D4070A" w:rsidRDefault="0022098F" w:rsidP="0022098F">
            <w:pPr>
              <w:pStyle w:val="TableParagraph"/>
              <w:ind w:right="446"/>
              <w:jc w:val="center"/>
              <w:rPr>
                <w:rFonts w:ascii="Arial" w:eastAsia="Times New Roman" w:hAnsi="Arial" w:cs="Arial"/>
                <w:b/>
                <w:sz w:val="24"/>
                <w:szCs w:val="24"/>
              </w:rPr>
            </w:pPr>
            <w:r w:rsidRPr="00D4070A">
              <w:rPr>
                <w:rFonts w:ascii="Arial" w:eastAsia="Times New Roman" w:hAnsi="Arial" w:cs="Arial"/>
                <w:b/>
                <w:sz w:val="24"/>
                <w:szCs w:val="24"/>
              </w:rPr>
              <w:lastRenderedPageBreak/>
              <w:t>PRIVACY STATEMENT</w:t>
            </w:r>
          </w:p>
          <w:p w14:paraId="7E6912A6" w14:textId="77777777" w:rsidR="0022098F" w:rsidRPr="00464DF9" w:rsidRDefault="0022098F" w:rsidP="0022098F">
            <w:pPr>
              <w:pStyle w:val="TableParagraph"/>
              <w:ind w:right="446"/>
              <w:rPr>
                <w:rFonts w:ascii="Arial" w:eastAsia="Times New Roman" w:hAnsi="Arial" w:cs="Arial"/>
              </w:rPr>
            </w:pPr>
          </w:p>
          <w:p w14:paraId="1FFD5CB9" w14:textId="77777777" w:rsidR="0022098F" w:rsidRPr="00464DF9" w:rsidRDefault="0022098F" w:rsidP="0022098F">
            <w:pPr>
              <w:pStyle w:val="TableParagraph"/>
              <w:ind w:right="56"/>
              <w:jc w:val="both"/>
              <w:rPr>
                <w:rFonts w:ascii="Arial" w:hAnsi="Arial" w:cs="Arial"/>
              </w:rPr>
            </w:pPr>
            <w:r w:rsidRPr="00464DF9">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55DAE6C5" w14:textId="77777777" w:rsidR="0022098F" w:rsidRPr="00464DF9" w:rsidRDefault="0022098F" w:rsidP="0022098F">
            <w:pPr>
              <w:ind w:right="56"/>
              <w:jc w:val="both"/>
              <w:rPr>
                <w:rFonts w:ascii="Arial" w:hAnsi="Arial" w:cs="Arial"/>
              </w:rPr>
            </w:pPr>
          </w:p>
          <w:p w14:paraId="49D3EAEF" w14:textId="77777777" w:rsidR="0022098F" w:rsidRPr="00464DF9" w:rsidRDefault="0022098F" w:rsidP="0022098F">
            <w:pPr>
              <w:pStyle w:val="TableParagraph"/>
              <w:ind w:right="56"/>
              <w:jc w:val="both"/>
              <w:rPr>
                <w:rFonts w:ascii="Arial" w:hAnsi="Arial" w:cs="Arial"/>
              </w:rPr>
            </w:pPr>
            <w:r w:rsidRPr="00464DF9">
              <w:rPr>
                <w:rFonts w:ascii="Arial" w:hAnsi="Arial" w:cs="Arial"/>
              </w:rPr>
              <w:t>The FSCA publishes all comments received and responses on its website with the names of persons that commented, and entities they represent. This is to ensure transparency and openness in the response to comment process. However, if a commentator wishes to remain anonymous and/or wishes that the content of his/her comments remain anonymous, the commentator must indicate same on the submission made.</w:t>
            </w:r>
          </w:p>
          <w:p w14:paraId="61E8A4B8" w14:textId="77777777" w:rsidR="0022098F" w:rsidRPr="00464DF9" w:rsidRDefault="0022098F" w:rsidP="0022098F">
            <w:pPr>
              <w:pStyle w:val="TableParagraph"/>
              <w:ind w:right="56"/>
              <w:jc w:val="both"/>
              <w:rPr>
                <w:rFonts w:ascii="Arial" w:hAnsi="Arial" w:cs="Arial"/>
              </w:rPr>
            </w:pPr>
          </w:p>
          <w:p w14:paraId="35041524" w14:textId="77777777" w:rsidR="0022098F" w:rsidRPr="00464DF9" w:rsidRDefault="0022098F" w:rsidP="0022098F">
            <w:pPr>
              <w:pStyle w:val="TableParagraph"/>
              <w:ind w:right="56"/>
              <w:jc w:val="both"/>
              <w:rPr>
                <w:rFonts w:ascii="Arial" w:eastAsia="Times New Roman" w:hAnsi="Arial" w:cs="Arial"/>
              </w:rPr>
            </w:pPr>
            <w:r w:rsidRPr="00464DF9">
              <w:rPr>
                <w:rFonts w:ascii="Arial" w:hAnsi="Arial" w:cs="Arial"/>
              </w:rPr>
              <w:t>All collected information will be processed in line with the FSCA’s Privacy Policy which can be found on</w:t>
            </w:r>
            <w:r>
              <w:t xml:space="preserve"> </w:t>
            </w:r>
            <w:hyperlink r:id="rId10" w:history="1">
              <w:r w:rsidRPr="00B63092">
                <w:rPr>
                  <w:rStyle w:val="Hyperlink"/>
                  <w:rFonts w:ascii="Arial" w:hAnsi="Arial" w:cs="Arial"/>
                  <w:color w:val="auto"/>
                </w:rPr>
                <w:t>www.fsca.co.za</w:t>
              </w:r>
            </w:hyperlink>
            <w:r>
              <w:rPr>
                <w:rStyle w:val="Hyperlink"/>
                <w:rFonts w:ascii="Arial" w:hAnsi="Arial" w:cs="Arial"/>
                <w:color w:val="auto"/>
              </w:rPr>
              <w:t>.</w:t>
            </w:r>
          </w:p>
        </w:tc>
      </w:tr>
    </w:tbl>
    <w:p w14:paraId="0DCBFFB1" w14:textId="77777777" w:rsidR="00A97FB2" w:rsidRDefault="00A97FB2" w:rsidP="00302D03">
      <w:pPr>
        <w:rPr>
          <w:noProof/>
          <w:lang w:eastAsia="en-ZA"/>
        </w:rPr>
      </w:pPr>
    </w:p>
    <w:p w14:paraId="3B6CDEEB" w14:textId="77777777" w:rsidR="006C686C" w:rsidRDefault="006C686C" w:rsidP="00302D03">
      <w:pPr>
        <w:rPr>
          <w:noProof/>
          <w:lang w:eastAsia="en-ZA"/>
        </w:rPr>
      </w:pPr>
    </w:p>
    <w:p w14:paraId="45A43E73" w14:textId="77777777" w:rsidR="006C686C" w:rsidRDefault="006C686C" w:rsidP="00302D03">
      <w:pPr>
        <w:rPr>
          <w:noProof/>
          <w:lang w:eastAsia="en-ZA"/>
        </w:rPr>
      </w:pPr>
    </w:p>
    <w:p w14:paraId="1C21C2A3" w14:textId="77777777" w:rsidR="006C686C" w:rsidRDefault="006C686C" w:rsidP="00302D03">
      <w:pPr>
        <w:rPr>
          <w:noProof/>
          <w:lang w:eastAsia="en-ZA"/>
        </w:rPr>
      </w:pPr>
    </w:p>
    <w:p w14:paraId="3B83E572" w14:textId="77777777" w:rsidR="006C686C" w:rsidRDefault="006C686C" w:rsidP="00302D03">
      <w:pPr>
        <w:rPr>
          <w:noProof/>
          <w:lang w:eastAsia="en-ZA"/>
        </w:rPr>
      </w:pPr>
    </w:p>
    <w:p w14:paraId="5D608027" w14:textId="77777777" w:rsidR="006C686C" w:rsidRDefault="006C686C" w:rsidP="00302D03">
      <w:pPr>
        <w:rPr>
          <w:noProof/>
          <w:lang w:eastAsia="en-ZA"/>
        </w:rPr>
      </w:pPr>
    </w:p>
    <w:p w14:paraId="48F24C98" w14:textId="77777777" w:rsidR="006C686C" w:rsidRDefault="006C686C" w:rsidP="00302D03">
      <w:pPr>
        <w:rPr>
          <w:noProof/>
          <w:lang w:eastAsia="en-ZA"/>
        </w:rPr>
      </w:pPr>
    </w:p>
    <w:p w14:paraId="3493E635" w14:textId="77777777" w:rsidR="006C686C" w:rsidRDefault="006C686C" w:rsidP="00302D03">
      <w:pPr>
        <w:rPr>
          <w:noProof/>
          <w:lang w:eastAsia="en-ZA"/>
        </w:rPr>
      </w:pPr>
    </w:p>
    <w:tbl>
      <w:tblPr>
        <w:tblStyle w:val="TableGrid"/>
        <w:tblW w:w="0" w:type="auto"/>
        <w:tblLook w:val="04A0" w:firstRow="1" w:lastRow="0" w:firstColumn="1" w:lastColumn="0" w:noHBand="0" w:noVBand="1"/>
      </w:tblPr>
      <w:tblGrid>
        <w:gridCol w:w="5165"/>
        <w:gridCol w:w="10223"/>
      </w:tblGrid>
      <w:tr w:rsidR="006C686C" w14:paraId="4646ED7C" w14:textId="77777777" w:rsidTr="006C686C">
        <w:tc>
          <w:tcPr>
            <w:tcW w:w="15388" w:type="dxa"/>
            <w:gridSpan w:val="2"/>
            <w:shd w:val="clear" w:color="auto" w:fill="000000" w:themeFill="text1"/>
          </w:tcPr>
          <w:p w14:paraId="44FD6956" w14:textId="77777777" w:rsidR="006C686C" w:rsidRDefault="006C686C" w:rsidP="00931F25">
            <w:pPr>
              <w:jc w:val="center"/>
              <w:rPr>
                <w:rFonts w:ascii="Arial" w:hAnsi="Arial" w:cs="Arial"/>
                <w:b/>
                <w:sz w:val="24"/>
                <w:szCs w:val="24"/>
              </w:rPr>
            </w:pPr>
          </w:p>
          <w:p w14:paraId="48BED917" w14:textId="77777777" w:rsidR="006C686C" w:rsidRPr="00347836" w:rsidRDefault="006C686C" w:rsidP="00931F25">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5C9B20D2" w14:textId="77777777" w:rsidR="006C686C" w:rsidRPr="005A433A" w:rsidRDefault="006C686C" w:rsidP="00931F25">
            <w:pPr>
              <w:rPr>
                <w:rFonts w:ascii="Arial" w:hAnsi="Arial" w:cs="Arial"/>
                <w:noProof/>
                <w:sz w:val="20"/>
                <w:szCs w:val="20"/>
                <w:highlight w:val="yellow"/>
                <w:lang w:eastAsia="en-ZA"/>
              </w:rPr>
            </w:pPr>
          </w:p>
        </w:tc>
      </w:tr>
      <w:tr w:rsidR="006C686C" w14:paraId="737151AC" w14:textId="77777777" w:rsidTr="006C686C">
        <w:tc>
          <w:tcPr>
            <w:tcW w:w="5165" w:type="dxa"/>
            <w:shd w:val="clear" w:color="auto" w:fill="D9D9D9" w:themeFill="background1" w:themeFillShade="D9"/>
          </w:tcPr>
          <w:p w14:paraId="2A1175AE" w14:textId="77777777" w:rsidR="006C686C" w:rsidRPr="0072017D" w:rsidRDefault="006C686C" w:rsidP="00931F25">
            <w:pPr>
              <w:rPr>
                <w:rFonts w:ascii="Arial" w:hAnsi="Arial" w:cs="Arial"/>
                <w:b/>
                <w:color w:val="000000" w:themeColor="text1"/>
              </w:rPr>
            </w:pPr>
            <w:r w:rsidRPr="0072017D">
              <w:rPr>
                <w:rFonts w:ascii="Arial" w:hAnsi="Arial" w:cs="Arial"/>
                <w:b/>
                <w:color w:val="000000" w:themeColor="text1"/>
              </w:rPr>
              <w:t>Name of organisation/individual:</w:t>
            </w:r>
          </w:p>
        </w:tc>
        <w:tc>
          <w:tcPr>
            <w:tcW w:w="10223" w:type="dxa"/>
          </w:tcPr>
          <w:p w14:paraId="7ADC608F" w14:textId="77777777" w:rsidR="006C686C" w:rsidRPr="004014FD" w:rsidRDefault="006C686C" w:rsidP="00931F25">
            <w:pPr>
              <w:rPr>
                <w:rFonts w:ascii="Arial" w:hAnsi="Arial" w:cs="Arial"/>
                <w:noProof/>
                <w:sz w:val="20"/>
                <w:szCs w:val="20"/>
                <w:highlight w:val="yellow"/>
                <w:lang w:eastAsia="en-ZA"/>
              </w:rPr>
            </w:pPr>
            <w:r w:rsidRPr="00CE7BBA">
              <w:rPr>
                <w:rFonts w:ascii="Arial" w:hAnsi="Arial" w:cs="Arial"/>
                <w:noProof/>
                <w:sz w:val="20"/>
                <w:szCs w:val="20"/>
                <w:lang w:eastAsia="en-ZA"/>
              </w:rPr>
              <w:t xml:space="preserve">Complete </w:t>
            </w:r>
          </w:p>
        </w:tc>
      </w:tr>
      <w:tr w:rsidR="006C686C" w14:paraId="5229A78B" w14:textId="77777777" w:rsidTr="006C686C">
        <w:tc>
          <w:tcPr>
            <w:tcW w:w="5165" w:type="dxa"/>
            <w:shd w:val="clear" w:color="auto" w:fill="D9D9D9" w:themeFill="background1" w:themeFillShade="D9"/>
          </w:tcPr>
          <w:p w14:paraId="5D5719E9" w14:textId="77777777" w:rsidR="006C686C" w:rsidRPr="0072017D" w:rsidRDefault="006C686C" w:rsidP="00931F25">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223" w:type="dxa"/>
          </w:tcPr>
          <w:p w14:paraId="7189E52B" w14:textId="77777777" w:rsidR="006C686C" w:rsidRPr="004014FD" w:rsidRDefault="006C686C" w:rsidP="00931F25">
            <w:pPr>
              <w:rPr>
                <w:highlight w:val="yellow"/>
              </w:rPr>
            </w:pPr>
            <w:r w:rsidRPr="00CE7BBA">
              <w:rPr>
                <w:rFonts w:ascii="Arial" w:hAnsi="Arial" w:cs="Arial"/>
                <w:noProof/>
                <w:sz w:val="20"/>
                <w:szCs w:val="20"/>
                <w:lang w:eastAsia="en-ZA"/>
              </w:rPr>
              <w:t xml:space="preserve">Complete </w:t>
            </w:r>
          </w:p>
        </w:tc>
      </w:tr>
      <w:tr w:rsidR="006C686C" w14:paraId="3C6FD247" w14:textId="77777777" w:rsidTr="006C686C">
        <w:tc>
          <w:tcPr>
            <w:tcW w:w="5165" w:type="dxa"/>
            <w:shd w:val="clear" w:color="auto" w:fill="D9D9D9" w:themeFill="background1" w:themeFillShade="D9"/>
          </w:tcPr>
          <w:p w14:paraId="230D6254" w14:textId="77777777" w:rsidR="006C686C" w:rsidRPr="0072017D" w:rsidRDefault="006C686C" w:rsidP="00931F25">
            <w:pPr>
              <w:rPr>
                <w:rFonts w:ascii="Arial" w:hAnsi="Arial" w:cs="Arial"/>
                <w:b/>
                <w:color w:val="000000" w:themeColor="text1"/>
              </w:rPr>
            </w:pPr>
            <w:r w:rsidRPr="0072017D">
              <w:rPr>
                <w:rFonts w:ascii="Arial" w:hAnsi="Arial" w:cs="Arial"/>
                <w:b/>
                <w:color w:val="000000" w:themeColor="text1"/>
              </w:rPr>
              <w:t>Email address:</w:t>
            </w:r>
          </w:p>
        </w:tc>
        <w:tc>
          <w:tcPr>
            <w:tcW w:w="10223" w:type="dxa"/>
          </w:tcPr>
          <w:p w14:paraId="5381FA65" w14:textId="77777777" w:rsidR="006C686C" w:rsidRPr="004014FD" w:rsidRDefault="006C686C" w:rsidP="00931F25">
            <w:pPr>
              <w:rPr>
                <w:highlight w:val="yellow"/>
              </w:rPr>
            </w:pPr>
            <w:r w:rsidRPr="00CE7BBA">
              <w:rPr>
                <w:rFonts w:ascii="Arial" w:hAnsi="Arial" w:cs="Arial"/>
                <w:noProof/>
                <w:sz w:val="20"/>
                <w:szCs w:val="20"/>
                <w:lang w:eastAsia="en-ZA"/>
              </w:rPr>
              <w:t xml:space="preserve">Complete </w:t>
            </w:r>
          </w:p>
        </w:tc>
      </w:tr>
      <w:tr w:rsidR="006C686C" w14:paraId="1CB62E66" w14:textId="77777777" w:rsidTr="006C686C">
        <w:tc>
          <w:tcPr>
            <w:tcW w:w="5165" w:type="dxa"/>
            <w:shd w:val="clear" w:color="auto" w:fill="D9D9D9" w:themeFill="background1" w:themeFillShade="D9"/>
          </w:tcPr>
          <w:p w14:paraId="28E2C29D" w14:textId="77777777" w:rsidR="006C686C" w:rsidRPr="0072017D" w:rsidRDefault="006C686C" w:rsidP="00931F25">
            <w:pPr>
              <w:rPr>
                <w:rFonts w:ascii="Arial" w:hAnsi="Arial" w:cs="Arial"/>
                <w:b/>
                <w:color w:val="000000" w:themeColor="text1"/>
              </w:rPr>
            </w:pPr>
            <w:r w:rsidRPr="0072017D">
              <w:rPr>
                <w:rFonts w:ascii="Arial" w:hAnsi="Arial" w:cs="Arial"/>
                <w:b/>
                <w:color w:val="000000" w:themeColor="text1"/>
              </w:rPr>
              <w:t>Contact number:</w:t>
            </w:r>
          </w:p>
        </w:tc>
        <w:tc>
          <w:tcPr>
            <w:tcW w:w="10223" w:type="dxa"/>
          </w:tcPr>
          <w:p w14:paraId="1E50CC31" w14:textId="77777777" w:rsidR="006C686C" w:rsidRPr="004014FD" w:rsidRDefault="006C686C" w:rsidP="00931F25">
            <w:pPr>
              <w:rPr>
                <w:highlight w:val="yellow"/>
              </w:rPr>
            </w:pPr>
            <w:r w:rsidRPr="00CE7BBA">
              <w:rPr>
                <w:rFonts w:ascii="Arial" w:hAnsi="Arial" w:cs="Arial"/>
                <w:noProof/>
                <w:sz w:val="20"/>
                <w:szCs w:val="20"/>
                <w:lang w:eastAsia="en-ZA"/>
              </w:rPr>
              <w:t xml:space="preserve">Complete </w:t>
            </w:r>
          </w:p>
        </w:tc>
      </w:tr>
    </w:tbl>
    <w:p w14:paraId="47CAABCA" w14:textId="77777777" w:rsidR="006C686C" w:rsidRDefault="006C686C" w:rsidP="00302D03">
      <w:pPr>
        <w:rPr>
          <w:noProof/>
          <w:lang w:eastAsia="en-ZA"/>
        </w:rPr>
      </w:pPr>
    </w:p>
    <w:p w14:paraId="74FAD3E4" w14:textId="77777777" w:rsidR="006C686C" w:rsidRDefault="006C686C" w:rsidP="00302D03">
      <w:pPr>
        <w:rPr>
          <w:noProof/>
          <w:lang w:eastAsia="en-ZA"/>
        </w:rPr>
      </w:pPr>
    </w:p>
    <w:p w14:paraId="6F0A117F" w14:textId="77777777" w:rsidR="006C686C" w:rsidRDefault="006C686C" w:rsidP="00302D03">
      <w:pPr>
        <w:rPr>
          <w:noProof/>
          <w:lang w:eastAsia="en-ZA"/>
        </w:rPr>
      </w:pPr>
    </w:p>
    <w:p w14:paraId="00B21B31" w14:textId="77777777" w:rsidR="006C686C" w:rsidRDefault="006C686C" w:rsidP="00302D03">
      <w:pPr>
        <w:rPr>
          <w:noProof/>
          <w:lang w:eastAsia="en-ZA"/>
        </w:rPr>
      </w:pPr>
    </w:p>
    <w:p w14:paraId="17D93DB6" w14:textId="77777777" w:rsidR="006C686C" w:rsidRDefault="006C686C" w:rsidP="00302D03">
      <w:pPr>
        <w:rPr>
          <w:noProof/>
          <w:lang w:eastAsia="en-ZA"/>
        </w:rPr>
      </w:pPr>
    </w:p>
    <w:tbl>
      <w:tblPr>
        <w:tblStyle w:val="TableGrid"/>
        <w:tblW w:w="0" w:type="auto"/>
        <w:tblLook w:val="04A0" w:firstRow="1" w:lastRow="0" w:firstColumn="1" w:lastColumn="0" w:noHBand="0" w:noVBand="1"/>
      </w:tblPr>
      <w:tblGrid>
        <w:gridCol w:w="4186"/>
        <w:gridCol w:w="11202"/>
      </w:tblGrid>
      <w:tr w:rsidR="00FA1EC1" w14:paraId="5019CD3D" w14:textId="77777777" w:rsidTr="0071384C">
        <w:trPr>
          <w:tblHeader/>
        </w:trPr>
        <w:tc>
          <w:tcPr>
            <w:tcW w:w="15388" w:type="dxa"/>
            <w:gridSpan w:val="2"/>
            <w:shd w:val="clear" w:color="auto" w:fill="000000" w:themeFill="text1"/>
          </w:tcPr>
          <w:p w14:paraId="661CE64A"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7DBB9F89"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SECTION B - COMMENTS ON THE DRAFT CONDUCT STANDARD</w:t>
            </w:r>
          </w:p>
          <w:p w14:paraId="21E4583C"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0000B" w:rsidRPr="005A433A" w14:paraId="1A0F9481" w14:textId="77777777" w:rsidTr="00F0000B">
        <w:tc>
          <w:tcPr>
            <w:tcW w:w="15388" w:type="dxa"/>
            <w:gridSpan w:val="2"/>
            <w:shd w:val="clear" w:color="auto" w:fill="A6A6A6" w:themeFill="background1" w:themeFillShade="A6"/>
          </w:tcPr>
          <w:p w14:paraId="6C3A77B7" w14:textId="2EBFE7C5" w:rsidR="00F0000B" w:rsidRPr="00653850" w:rsidRDefault="00F0000B" w:rsidP="00704480">
            <w:pPr>
              <w:rPr>
                <w:rFonts w:ascii="Arial" w:hAnsi="Arial" w:cs="Arial"/>
                <w:b/>
                <w:bCs/>
                <w:color w:val="000000" w:themeColor="text1"/>
              </w:rPr>
            </w:pPr>
            <w:r>
              <w:rPr>
                <w:rFonts w:ascii="Arial" w:hAnsi="Arial" w:cs="Arial"/>
                <w:b/>
                <w:bCs/>
              </w:rPr>
              <w:t>Chapter 1 – DEFINITIONS AND APPLICATION</w:t>
            </w:r>
          </w:p>
        </w:tc>
      </w:tr>
      <w:tr w:rsidR="0071384C" w:rsidRPr="005A433A" w14:paraId="528F3F93" w14:textId="77777777" w:rsidTr="00653850">
        <w:tc>
          <w:tcPr>
            <w:tcW w:w="4186" w:type="dxa"/>
            <w:shd w:val="clear" w:color="auto" w:fill="D9D9D9"/>
          </w:tcPr>
          <w:p w14:paraId="5ED325CA" w14:textId="5788E1C2" w:rsidR="0071384C" w:rsidRPr="00653850" w:rsidRDefault="00653850" w:rsidP="00704480">
            <w:pPr>
              <w:rPr>
                <w:rFonts w:ascii="Arial" w:hAnsi="Arial" w:cs="Arial"/>
                <w:b/>
                <w:bCs/>
              </w:rPr>
            </w:pPr>
            <w:r w:rsidRPr="00653850">
              <w:rPr>
                <w:rFonts w:ascii="Arial" w:hAnsi="Arial" w:cs="Arial"/>
                <w:b/>
                <w:bCs/>
              </w:rPr>
              <w:t>Section 1 - Definitions</w:t>
            </w:r>
          </w:p>
        </w:tc>
        <w:tc>
          <w:tcPr>
            <w:tcW w:w="11202" w:type="dxa"/>
            <w:shd w:val="clear" w:color="auto" w:fill="D9D9D9"/>
          </w:tcPr>
          <w:p w14:paraId="655D97A3" w14:textId="3949B993" w:rsidR="0071384C" w:rsidRPr="00653850" w:rsidRDefault="00653850" w:rsidP="00704480">
            <w:pPr>
              <w:rPr>
                <w:rFonts w:ascii="Arial" w:hAnsi="Arial" w:cs="Arial"/>
                <w:b/>
                <w:bCs/>
              </w:rPr>
            </w:pPr>
            <w:r w:rsidRPr="00653850">
              <w:rPr>
                <w:rFonts w:ascii="Arial" w:hAnsi="Arial" w:cs="Arial"/>
                <w:b/>
                <w:bCs/>
                <w:color w:val="000000" w:themeColor="text1"/>
              </w:rPr>
              <w:t>Issue/Comment/Recommendation</w:t>
            </w:r>
          </w:p>
        </w:tc>
      </w:tr>
      <w:tr w:rsidR="00653850" w:rsidRPr="005A433A" w14:paraId="6A2E3582" w14:textId="77777777" w:rsidTr="0071384C">
        <w:tc>
          <w:tcPr>
            <w:tcW w:w="4186" w:type="dxa"/>
          </w:tcPr>
          <w:p w14:paraId="0F79CBD9" w14:textId="516AC3A4" w:rsidR="00F0000B" w:rsidRDefault="00653850" w:rsidP="00F0000B">
            <w:pPr>
              <w:rPr>
                <w:rFonts w:ascii="Arial" w:hAnsi="Arial" w:cs="Arial"/>
                <w:lang w:val="en-US"/>
              </w:rPr>
            </w:pPr>
            <w:r w:rsidRPr="0071384C">
              <w:rPr>
                <w:rFonts w:ascii="Arial" w:hAnsi="Arial" w:cs="Arial"/>
                <w:noProof/>
                <w:lang w:eastAsia="en-ZA"/>
              </w:rPr>
              <w:t>e.g. paragraph 1, definition of</w:t>
            </w:r>
            <w:r w:rsidR="00F0000B">
              <w:rPr>
                <w:rFonts w:ascii="Arial" w:hAnsi="Arial" w:cs="Arial"/>
                <w:noProof/>
                <w:lang w:eastAsia="en-ZA"/>
              </w:rPr>
              <w:t xml:space="preserve"> </w:t>
            </w:r>
            <w:r w:rsidR="00F0000B" w:rsidRPr="00B3041D">
              <w:rPr>
                <w:rFonts w:ascii="Arial" w:hAnsi="Arial" w:cs="Arial"/>
                <w:b/>
                <w:lang w:val="en-US"/>
              </w:rPr>
              <w:t>"issued share capital"</w:t>
            </w:r>
          </w:p>
          <w:p w14:paraId="3B2B98CA" w14:textId="5F767C48" w:rsidR="00F0000B" w:rsidRPr="0071384C" w:rsidRDefault="00F0000B" w:rsidP="00653850">
            <w:pPr>
              <w:rPr>
                <w:rFonts w:ascii="Arial" w:hAnsi="Arial" w:cs="Arial"/>
              </w:rPr>
            </w:pPr>
          </w:p>
        </w:tc>
        <w:tc>
          <w:tcPr>
            <w:tcW w:w="11202" w:type="dxa"/>
          </w:tcPr>
          <w:p w14:paraId="129145C4" w14:textId="5F8ABD1B" w:rsidR="00653850" w:rsidRPr="0071384C" w:rsidRDefault="00653850" w:rsidP="00653850">
            <w:pPr>
              <w:rPr>
                <w:rFonts w:ascii="Arial" w:hAnsi="Arial" w:cs="Arial"/>
              </w:rPr>
            </w:pPr>
            <w:r w:rsidRPr="0071384C">
              <w:rPr>
                <w:rFonts w:ascii="Arial" w:hAnsi="Arial" w:cs="Arial"/>
                <w:noProof/>
                <w:lang w:eastAsia="en-ZA"/>
              </w:rPr>
              <w:t>(please add more rows if required )</w:t>
            </w:r>
          </w:p>
        </w:tc>
      </w:tr>
      <w:tr w:rsidR="00653850" w:rsidRPr="005A433A" w14:paraId="26A2AB93" w14:textId="77777777" w:rsidTr="0071384C">
        <w:tc>
          <w:tcPr>
            <w:tcW w:w="4186" w:type="dxa"/>
          </w:tcPr>
          <w:p w14:paraId="4EAE7878" w14:textId="77777777" w:rsidR="00653850" w:rsidRPr="0071384C" w:rsidRDefault="00653850" w:rsidP="00653850">
            <w:pPr>
              <w:rPr>
                <w:rFonts w:ascii="Arial" w:hAnsi="Arial" w:cs="Arial"/>
              </w:rPr>
            </w:pPr>
          </w:p>
        </w:tc>
        <w:tc>
          <w:tcPr>
            <w:tcW w:w="11202" w:type="dxa"/>
          </w:tcPr>
          <w:p w14:paraId="16506E43" w14:textId="77777777" w:rsidR="00653850" w:rsidRPr="0071384C" w:rsidRDefault="00653850" w:rsidP="00653850">
            <w:pPr>
              <w:rPr>
                <w:rFonts w:ascii="Arial" w:hAnsi="Arial" w:cs="Arial"/>
              </w:rPr>
            </w:pPr>
          </w:p>
        </w:tc>
      </w:tr>
      <w:tr w:rsidR="00653850" w:rsidRPr="005A433A" w14:paraId="2BF61DFE" w14:textId="77777777" w:rsidTr="0071384C">
        <w:tc>
          <w:tcPr>
            <w:tcW w:w="4186" w:type="dxa"/>
          </w:tcPr>
          <w:p w14:paraId="345CC965" w14:textId="77777777" w:rsidR="00653850" w:rsidRPr="0071384C" w:rsidRDefault="00653850" w:rsidP="00653850">
            <w:pPr>
              <w:rPr>
                <w:rFonts w:ascii="Arial" w:hAnsi="Arial" w:cs="Arial"/>
              </w:rPr>
            </w:pPr>
          </w:p>
        </w:tc>
        <w:tc>
          <w:tcPr>
            <w:tcW w:w="11202" w:type="dxa"/>
          </w:tcPr>
          <w:p w14:paraId="66A6E6EE" w14:textId="77777777" w:rsidR="00653850" w:rsidRPr="0071384C" w:rsidRDefault="00653850" w:rsidP="00653850">
            <w:pPr>
              <w:rPr>
                <w:rFonts w:ascii="Arial" w:hAnsi="Arial" w:cs="Arial"/>
              </w:rPr>
            </w:pPr>
          </w:p>
        </w:tc>
      </w:tr>
      <w:tr w:rsidR="00653850" w:rsidRPr="005A433A" w14:paraId="73357F52" w14:textId="77777777" w:rsidTr="0071384C">
        <w:tc>
          <w:tcPr>
            <w:tcW w:w="4186" w:type="dxa"/>
          </w:tcPr>
          <w:p w14:paraId="7C1FEE16" w14:textId="77777777" w:rsidR="00653850" w:rsidRPr="0071384C" w:rsidRDefault="00653850" w:rsidP="00653850">
            <w:pPr>
              <w:rPr>
                <w:rFonts w:ascii="Arial" w:hAnsi="Arial" w:cs="Arial"/>
              </w:rPr>
            </w:pPr>
          </w:p>
        </w:tc>
        <w:tc>
          <w:tcPr>
            <w:tcW w:w="11202" w:type="dxa"/>
          </w:tcPr>
          <w:p w14:paraId="6FFDB5D4" w14:textId="77777777" w:rsidR="00653850" w:rsidRPr="0071384C" w:rsidRDefault="00653850" w:rsidP="00653850">
            <w:pPr>
              <w:rPr>
                <w:rFonts w:ascii="Arial" w:hAnsi="Arial" w:cs="Arial"/>
              </w:rPr>
            </w:pPr>
          </w:p>
        </w:tc>
      </w:tr>
      <w:tr w:rsidR="00653850" w:rsidRPr="005A433A" w14:paraId="661911CC" w14:textId="77777777" w:rsidTr="0071384C">
        <w:tc>
          <w:tcPr>
            <w:tcW w:w="4186" w:type="dxa"/>
          </w:tcPr>
          <w:p w14:paraId="66626FFD" w14:textId="77777777" w:rsidR="00653850" w:rsidRPr="0071384C" w:rsidRDefault="00653850" w:rsidP="00653850">
            <w:pPr>
              <w:rPr>
                <w:rFonts w:ascii="Arial" w:hAnsi="Arial" w:cs="Arial"/>
              </w:rPr>
            </w:pPr>
          </w:p>
        </w:tc>
        <w:tc>
          <w:tcPr>
            <w:tcW w:w="11202" w:type="dxa"/>
          </w:tcPr>
          <w:p w14:paraId="696F18D8" w14:textId="77777777" w:rsidR="00653850" w:rsidRPr="0071384C" w:rsidRDefault="00653850" w:rsidP="00653850">
            <w:pPr>
              <w:rPr>
                <w:rFonts w:ascii="Arial" w:hAnsi="Arial" w:cs="Arial"/>
              </w:rPr>
            </w:pPr>
          </w:p>
        </w:tc>
      </w:tr>
      <w:tr w:rsidR="00653850" w:rsidRPr="005A433A" w14:paraId="4305A8BD" w14:textId="77777777" w:rsidTr="0071384C">
        <w:tc>
          <w:tcPr>
            <w:tcW w:w="4186" w:type="dxa"/>
            <w:shd w:val="clear" w:color="auto" w:fill="D9D9D9"/>
          </w:tcPr>
          <w:p w14:paraId="26028900" w14:textId="42737933" w:rsidR="00653850" w:rsidRPr="0071384C" w:rsidRDefault="00653850" w:rsidP="00653850">
            <w:pPr>
              <w:rPr>
                <w:rFonts w:ascii="Arial" w:hAnsi="Arial" w:cs="Arial"/>
                <w:b/>
                <w:bCs/>
              </w:rPr>
            </w:pPr>
            <w:r w:rsidRPr="0071384C">
              <w:rPr>
                <w:rFonts w:ascii="Arial" w:hAnsi="Arial" w:cs="Arial"/>
                <w:b/>
                <w:bCs/>
                <w:color w:val="000000" w:themeColor="text1"/>
              </w:rPr>
              <w:t xml:space="preserve">Section 2 </w:t>
            </w:r>
            <w:r w:rsidR="00F0000B">
              <w:rPr>
                <w:rFonts w:ascii="Arial" w:hAnsi="Arial" w:cs="Arial"/>
                <w:b/>
                <w:bCs/>
                <w:color w:val="000000" w:themeColor="text1"/>
              </w:rPr>
              <w:t>–</w:t>
            </w:r>
            <w:r w:rsidRPr="0071384C">
              <w:rPr>
                <w:rFonts w:ascii="Arial" w:hAnsi="Arial" w:cs="Arial"/>
                <w:b/>
                <w:bCs/>
                <w:color w:val="000000" w:themeColor="text1"/>
              </w:rPr>
              <w:t xml:space="preserve"> Application</w:t>
            </w:r>
            <w:r w:rsidR="00F0000B">
              <w:rPr>
                <w:rFonts w:ascii="Arial" w:hAnsi="Arial" w:cs="Arial"/>
                <w:b/>
                <w:bCs/>
                <w:color w:val="000000" w:themeColor="text1"/>
              </w:rPr>
              <w:t xml:space="preserve"> of the Conduct Standard</w:t>
            </w:r>
          </w:p>
        </w:tc>
        <w:tc>
          <w:tcPr>
            <w:tcW w:w="11202" w:type="dxa"/>
            <w:shd w:val="clear" w:color="auto" w:fill="D9D9D9"/>
          </w:tcPr>
          <w:p w14:paraId="4A4E9061" w14:textId="43A178EC" w:rsidR="00653850" w:rsidRPr="0071384C" w:rsidRDefault="00653850" w:rsidP="00653850">
            <w:pPr>
              <w:rPr>
                <w:rFonts w:ascii="Arial" w:hAnsi="Arial" w:cs="Arial"/>
              </w:rPr>
            </w:pPr>
            <w:r w:rsidRPr="0071384C">
              <w:rPr>
                <w:rFonts w:ascii="Arial" w:hAnsi="Arial" w:cs="Arial"/>
                <w:b/>
                <w:color w:val="000000" w:themeColor="text1"/>
              </w:rPr>
              <w:t xml:space="preserve">Issue/Comment/Recommendation </w:t>
            </w:r>
          </w:p>
        </w:tc>
      </w:tr>
      <w:tr w:rsidR="00653850" w:rsidRPr="005A433A" w14:paraId="5CD4751A" w14:textId="77777777" w:rsidTr="0071384C">
        <w:tc>
          <w:tcPr>
            <w:tcW w:w="4186" w:type="dxa"/>
          </w:tcPr>
          <w:p w14:paraId="387AD6AB" w14:textId="77777777" w:rsidR="00653850" w:rsidRPr="0071384C" w:rsidRDefault="00653850" w:rsidP="00653850">
            <w:pPr>
              <w:rPr>
                <w:rFonts w:ascii="Arial" w:hAnsi="Arial" w:cs="Arial"/>
              </w:rPr>
            </w:pPr>
          </w:p>
        </w:tc>
        <w:tc>
          <w:tcPr>
            <w:tcW w:w="11202" w:type="dxa"/>
          </w:tcPr>
          <w:p w14:paraId="5B8A1F02" w14:textId="77777777" w:rsidR="00653850" w:rsidRPr="0071384C" w:rsidRDefault="00653850" w:rsidP="00653850">
            <w:pPr>
              <w:rPr>
                <w:rFonts w:ascii="Arial" w:hAnsi="Arial" w:cs="Arial"/>
              </w:rPr>
            </w:pPr>
          </w:p>
        </w:tc>
      </w:tr>
      <w:tr w:rsidR="00653850" w:rsidRPr="005A433A" w14:paraId="1C9E7FA0" w14:textId="77777777" w:rsidTr="0071384C">
        <w:tc>
          <w:tcPr>
            <w:tcW w:w="4186" w:type="dxa"/>
          </w:tcPr>
          <w:p w14:paraId="23DA70EC" w14:textId="77777777" w:rsidR="00653850" w:rsidRPr="0071384C" w:rsidRDefault="00653850" w:rsidP="00653850">
            <w:pPr>
              <w:rPr>
                <w:rFonts w:ascii="Arial" w:hAnsi="Arial" w:cs="Arial"/>
              </w:rPr>
            </w:pPr>
          </w:p>
        </w:tc>
        <w:tc>
          <w:tcPr>
            <w:tcW w:w="11202" w:type="dxa"/>
          </w:tcPr>
          <w:p w14:paraId="0E2AD79E" w14:textId="77777777" w:rsidR="00653850" w:rsidRPr="0071384C" w:rsidRDefault="00653850" w:rsidP="00653850">
            <w:pPr>
              <w:rPr>
                <w:rFonts w:ascii="Arial" w:hAnsi="Arial" w:cs="Arial"/>
              </w:rPr>
            </w:pPr>
          </w:p>
        </w:tc>
      </w:tr>
      <w:tr w:rsidR="00653850" w:rsidRPr="005A433A" w14:paraId="6F99640D" w14:textId="77777777" w:rsidTr="0071384C">
        <w:tc>
          <w:tcPr>
            <w:tcW w:w="4186" w:type="dxa"/>
          </w:tcPr>
          <w:p w14:paraId="79162FE1" w14:textId="77777777" w:rsidR="00653850" w:rsidRPr="0071384C" w:rsidRDefault="00653850" w:rsidP="00653850">
            <w:pPr>
              <w:rPr>
                <w:rFonts w:ascii="Arial" w:hAnsi="Arial" w:cs="Arial"/>
              </w:rPr>
            </w:pPr>
          </w:p>
        </w:tc>
        <w:tc>
          <w:tcPr>
            <w:tcW w:w="11202" w:type="dxa"/>
          </w:tcPr>
          <w:p w14:paraId="6337D2A8" w14:textId="77777777" w:rsidR="00653850" w:rsidRPr="0071384C" w:rsidRDefault="00653850" w:rsidP="00653850">
            <w:pPr>
              <w:rPr>
                <w:rFonts w:ascii="Arial" w:hAnsi="Arial" w:cs="Arial"/>
              </w:rPr>
            </w:pPr>
          </w:p>
        </w:tc>
      </w:tr>
      <w:tr w:rsidR="00F0000B" w:rsidRPr="005A433A" w14:paraId="7A6E0A07" w14:textId="77777777" w:rsidTr="00F0000B">
        <w:tc>
          <w:tcPr>
            <w:tcW w:w="15388" w:type="dxa"/>
            <w:gridSpan w:val="2"/>
            <w:shd w:val="clear" w:color="auto" w:fill="A6A6A6" w:themeFill="background1" w:themeFillShade="A6"/>
          </w:tcPr>
          <w:p w14:paraId="01ECF48A" w14:textId="26A3370F" w:rsidR="00F0000B" w:rsidRPr="00F0000B" w:rsidRDefault="00F0000B" w:rsidP="00653850">
            <w:pPr>
              <w:rPr>
                <w:rFonts w:ascii="Arial" w:hAnsi="Arial" w:cs="Arial"/>
                <w:b/>
                <w:bCs/>
              </w:rPr>
            </w:pPr>
            <w:r w:rsidRPr="00F0000B">
              <w:rPr>
                <w:rFonts w:ascii="Arial" w:hAnsi="Arial" w:cs="Arial"/>
                <w:b/>
                <w:bCs/>
              </w:rPr>
              <w:t>CHAPTER 2 – GENERAL OBLIGATIONS AND RESTRICTIONS</w:t>
            </w:r>
          </w:p>
        </w:tc>
      </w:tr>
      <w:tr w:rsidR="00653850" w:rsidRPr="005A433A" w14:paraId="5CCD4000" w14:textId="77777777" w:rsidTr="0071384C">
        <w:tc>
          <w:tcPr>
            <w:tcW w:w="4186" w:type="dxa"/>
            <w:shd w:val="clear" w:color="auto" w:fill="D9D9D9"/>
          </w:tcPr>
          <w:p w14:paraId="1DB49320" w14:textId="12D7193D" w:rsidR="00653850" w:rsidRPr="0071384C" w:rsidRDefault="00653850" w:rsidP="00653850">
            <w:pPr>
              <w:pStyle w:val="Heading1"/>
              <w:ind w:left="-20"/>
              <w:jc w:val="both"/>
              <w:rPr>
                <w:rFonts w:ascii="Arial" w:hAnsi="Arial" w:cs="Arial"/>
                <w:b w:val="0"/>
                <w:bCs w:val="0"/>
                <w:sz w:val="22"/>
                <w:szCs w:val="22"/>
              </w:rPr>
            </w:pPr>
            <w:r w:rsidRPr="0071384C">
              <w:rPr>
                <w:rFonts w:ascii="Arial" w:hAnsi="Arial" w:cs="Arial"/>
                <w:sz w:val="22"/>
                <w:szCs w:val="22"/>
              </w:rPr>
              <w:t xml:space="preserve">Section 3 - </w:t>
            </w:r>
            <w:bookmarkStart w:id="0" w:name="_Toc163465665"/>
            <w:bookmarkStart w:id="1" w:name="_Toc165800348"/>
            <w:r w:rsidRPr="0071384C">
              <w:rPr>
                <w:rFonts w:ascii="Arial" w:hAnsi="Arial" w:cs="Arial"/>
                <w:sz w:val="22"/>
                <w:szCs w:val="22"/>
              </w:rPr>
              <w:t>General obligations</w:t>
            </w:r>
            <w:bookmarkEnd w:id="0"/>
            <w:bookmarkEnd w:id="1"/>
          </w:p>
        </w:tc>
        <w:tc>
          <w:tcPr>
            <w:tcW w:w="11202" w:type="dxa"/>
            <w:shd w:val="clear" w:color="auto" w:fill="D9D9D9"/>
          </w:tcPr>
          <w:p w14:paraId="337CFB9B" w14:textId="1473A917" w:rsidR="00653850" w:rsidRPr="0071384C" w:rsidRDefault="00653850" w:rsidP="00653850">
            <w:pPr>
              <w:rPr>
                <w:rFonts w:ascii="Arial" w:hAnsi="Arial" w:cs="Arial"/>
                <w:b/>
                <w:bCs/>
              </w:rPr>
            </w:pPr>
            <w:r w:rsidRPr="0071384C">
              <w:rPr>
                <w:rFonts w:ascii="Arial" w:hAnsi="Arial" w:cs="Arial"/>
                <w:b/>
                <w:color w:val="000000" w:themeColor="text1"/>
              </w:rPr>
              <w:t>Issue/Comment/Recommendation</w:t>
            </w:r>
          </w:p>
        </w:tc>
      </w:tr>
      <w:tr w:rsidR="00653850" w:rsidRPr="005A433A" w14:paraId="6B49155F" w14:textId="77777777" w:rsidTr="0071384C">
        <w:tc>
          <w:tcPr>
            <w:tcW w:w="4186" w:type="dxa"/>
          </w:tcPr>
          <w:p w14:paraId="7D5DF44C" w14:textId="77777777" w:rsidR="00653850" w:rsidRPr="0071384C" w:rsidRDefault="00653850" w:rsidP="00653850">
            <w:pPr>
              <w:rPr>
                <w:rFonts w:ascii="Arial" w:hAnsi="Arial" w:cs="Arial"/>
              </w:rPr>
            </w:pPr>
          </w:p>
        </w:tc>
        <w:tc>
          <w:tcPr>
            <w:tcW w:w="11202" w:type="dxa"/>
          </w:tcPr>
          <w:p w14:paraId="187212D4" w14:textId="77777777" w:rsidR="00653850" w:rsidRPr="0071384C" w:rsidRDefault="00653850" w:rsidP="00653850">
            <w:pPr>
              <w:rPr>
                <w:rFonts w:ascii="Arial" w:hAnsi="Arial" w:cs="Arial"/>
              </w:rPr>
            </w:pPr>
          </w:p>
        </w:tc>
      </w:tr>
      <w:tr w:rsidR="00653850" w:rsidRPr="005A433A" w14:paraId="022D4553" w14:textId="77777777" w:rsidTr="0071384C">
        <w:tc>
          <w:tcPr>
            <w:tcW w:w="4186" w:type="dxa"/>
          </w:tcPr>
          <w:p w14:paraId="57C4AFC7" w14:textId="77777777" w:rsidR="00653850" w:rsidRPr="0071384C" w:rsidRDefault="00653850" w:rsidP="00653850">
            <w:pPr>
              <w:rPr>
                <w:rFonts w:ascii="Arial" w:hAnsi="Arial" w:cs="Arial"/>
              </w:rPr>
            </w:pPr>
          </w:p>
        </w:tc>
        <w:tc>
          <w:tcPr>
            <w:tcW w:w="11202" w:type="dxa"/>
          </w:tcPr>
          <w:p w14:paraId="2F985623" w14:textId="77777777" w:rsidR="00653850" w:rsidRPr="0071384C" w:rsidRDefault="00653850" w:rsidP="00653850">
            <w:pPr>
              <w:rPr>
                <w:rFonts w:ascii="Arial" w:hAnsi="Arial" w:cs="Arial"/>
              </w:rPr>
            </w:pPr>
          </w:p>
        </w:tc>
      </w:tr>
      <w:tr w:rsidR="00653850" w:rsidRPr="005A433A" w14:paraId="5ADF9DEF" w14:textId="77777777" w:rsidTr="0071384C">
        <w:tc>
          <w:tcPr>
            <w:tcW w:w="4186" w:type="dxa"/>
          </w:tcPr>
          <w:p w14:paraId="646BCC6A" w14:textId="77777777" w:rsidR="00653850" w:rsidRPr="0071384C" w:rsidRDefault="00653850" w:rsidP="00653850">
            <w:pPr>
              <w:rPr>
                <w:rFonts w:ascii="Arial" w:hAnsi="Arial" w:cs="Arial"/>
              </w:rPr>
            </w:pPr>
          </w:p>
        </w:tc>
        <w:tc>
          <w:tcPr>
            <w:tcW w:w="11202" w:type="dxa"/>
          </w:tcPr>
          <w:p w14:paraId="168DD98C" w14:textId="77777777" w:rsidR="00653850" w:rsidRPr="0071384C" w:rsidRDefault="00653850" w:rsidP="00653850">
            <w:pPr>
              <w:rPr>
                <w:rFonts w:ascii="Arial" w:hAnsi="Arial" w:cs="Arial"/>
              </w:rPr>
            </w:pPr>
          </w:p>
        </w:tc>
      </w:tr>
      <w:tr w:rsidR="00653850" w:rsidRPr="005A433A" w14:paraId="1570C9E8" w14:textId="77777777" w:rsidTr="0071384C">
        <w:tc>
          <w:tcPr>
            <w:tcW w:w="4186" w:type="dxa"/>
            <w:shd w:val="clear" w:color="auto" w:fill="D9D9D9"/>
          </w:tcPr>
          <w:p w14:paraId="4A180095" w14:textId="1DB0F7A6" w:rsidR="00653850" w:rsidRPr="0071384C" w:rsidRDefault="00653850" w:rsidP="00653850">
            <w:pPr>
              <w:pStyle w:val="Heading1"/>
              <w:jc w:val="both"/>
              <w:rPr>
                <w:rFonts w:ascii="Arial" w:hAnsi="Arial" w:cs="Arial"/>
              </w:rPr>
            </w:pPr>
            <w:r w:rsidRPr="0071384C">
              <w:rPr>
                <w:rFonts w:ascii="Arial" w:hAnsi="Arial" w:cs="Arial"/>
                <w:sz w:val="22"/>
                <w:szCs w:val="22"/>
              </w:rPr>
              <w:t xml:space="preserve">Section 4 – </w:t>
            </w:r>
            <w:r w:rsidR="00F0000B">
              <w:rPr>
                <w:rFonts w:ascii="Arial" w:hAnsi="Arial" w:cs="Arial"/>
                <w:sz w:val="22"/>
                <w:szCs w:val="22"/>
              </w:rPr>
              <w:t>Restrictions</w:t>
            </w:r>
          </w:p>
        </w:tc>
        <w:tc>
          <w:tcPr>
            <w:tcW w:w="11202" w:type="dxa"/>
            <w:shd w:val="clear" w:color="auto" w:fill="D9D9D9"/>
          </w:tcPr>
          <w:p w14:paraId="15DB3444" w14:textId="342A97B8" w:rsidR="00653850" w:rsidRPr="0071384C" w:rsidRDefault="00653850" w:rsidP="00653850">
            <w:pPr>
              <w:rPr>
                <w:rFonts w:ascii="Arial" w:hAnsi="Arial" w:cs="Arial"/>
              </w:rPr>
            </w:pPr>
            <w:r w:rsidRPr="0071384C">
              <w:rPr>
                <w:rFonts w:ascii="Arial" w:hAnsi="Arial" w:cs="Arial"/>
                <w:b/>
                <w:color w:val="000000" w:themeColor="text1"/>
              </w:rPr>
              <w:t>Issue/Comment/Recommendation</w:t>
            </w:r>
          </w:p>
        </w:tc>
      </w:tr>
      <w:tr w:rsidR="00653850" w:rsidRPr="005A433A" w14:paraId="072597BE" w14:textId="77777777" w:rsidTr="0071384C">
        <w:tc>
          <w:tcPr>
            <w:tcW w:w="4186" w:type="dxa"/>
          </w:tcPr>
          <w:p w14:paraId="17D1327B" w14:textId="77777777" w:rsidR="00653850" w:rsidRPr="0071384C" w:rsidRDefault="00653850" w:rsidP="00653850">
            <w:pPr>
              <w:rPr>
                <w:rFonts w:ascii="Arial" w:hAnsi="Arial" w:cs="Arial"/>
              </w:rPr>
            </w:pPr>
          </w:p>
        </w:tc>
        <w:tc>
          <w:tcPr>
            <w:tcW w:w="11202" w:type="dxa"/>
          </w:tcPr>
          <w:p w14:paraId="4F8A4929" w14:textId="77777777" w:rsidR="00653850" w:rsidRPr="0071384C" w:rsidRDefault="00653850" w:rsidP="00653850">
            <w:pPr>
              <w:rPr>
                <w:rFonts w:ascii="Arial" w:hAnsi="Arial" w:cs="Arial"/>
              </w:rPr>
            </w:pPr>
          </w:p>
        </w:tc>
      </w:tr>
      <w:tr w:rsidR="00653850" w:rsidRPr="005A433A" w14:paraId="7B4F5391" w14:textId="77777777" w:rsidTr="0071384C">
        <w:tc>
          <w:tcPr>
            <w:tcW w:w="4186" w:type="dxa"/>
          </w:tcPr>
          <w:p w14:paraId="78D60EEB" w14:textId="77777777" w:rsidR="00653850" w:rsidRPr="0071384C" w:rsidRDefault="00653850" w:rsidP="00653850">
            <w:pPr>
              <w:rPr>
                <w:rFonts w:ascii="Arial" w:hAnsi="Arial" w:cs="Arial"/>
              </w:rPr>
            </w:pPr>
          </w:p>
        </w:tc>
        <w:tc>
          <w:tcPr>
            <w:tcW w:w="11202" w:type="dxa"/>
          </w:tcPr>
          <w:p w14:paraId="47073A2B" w14:textId="77777777" w:rsidR="00653850" w:rsidRPr="0071384C" w:rsidRDefault="00653850" w:rsidP="00653850">
            <w:pPr>
              <w:rPr>
                <w:rFonts w:ascii="Arial" w:hAnsi="Arial" w:cs="Arial"/>
              </w:rPr>
            </w:pPr>
          </w:p>
        </w:tc>
      </w:tr>
      <w:tr w:rsidR="00653850" w:rsidRPr="005A433A" w14:paraId="2617DD42" w14:textId="77777777" w:rsidTr="0071384C">
        <w:tc>
          <w:tcPr>
            <w:tcW w:w="4186" w:type="dxa"/>
          </w:tcPr>
          <w:p w14:paraId="6BE0731A" w14:textId="77777777" w:rsidR="00653850" w:rsidRPr="0071384C" w:rsidRDefault="00653850" w:rsidP="00653850">
            <w:pPr>
              <w:rPr>
                <w:rFonts w:ascii="Arial" w:hAnsi="Arial" w:cs="Arial"/>
              </w:rPr>
            </w:pPr>
          </w:p>
        </w:tc>
        <w:tc>
          <w:tcPr>
            <w:tcW w:w="11202" w:type="dxa"/>
          </w:tcPr>
          <w:p w14:paraId="1CACA3E2" w14:textId="77777777" w:rsidR="00653850" w:rsidRPr="0071384C" w:rsidRDefault="00653850" w:rsidP="00653850">
            <w:pPr>
              <w:rPr>
                <w:rFonts w:ascii="Arial" w:hAnsi="Arial" w:cs="Arial"/>
              </w:rPr>
            </w:pPr>
          </w:p>
        </w:tc>
      </w:tr>
      <w:tr w:rsidR="00F0000B" w:rsidRPr="005A433A" w14:paraId="59634199" w14:textId="77777777" w:rsidTr="00F0000B">
        <w:tc>
          <w:tcPr>
            <w:tcW w:w="15388" w:type="dxa"/>
            <w:gridSpan w:val="2"/>
            <w:shd w:val="clear" w:color="auto" w:fill="A6A6A6" w:themeFill="background1" w:themeFillShade="A6"/>
          </w:tcPr>
          <w:p w14:paraId="73E2A866" w14:textId="1F3D17E7" w:rsidR="00F0000B" w:rsidRPr="00F0000B" w:rsidRDefault="00F0000B" w:rsidP="00F0000B">
            <w:pPr>
              <w:rPr>
                <w:rFonts w:ascii="Arial" w:hAnsi="Arial" w:cs="Arial"/>
                <w:b/>
                <w:bCs/>
              </w:rPr>
            </w:pPr>
            <w:r w:rsidRPr="00F0000B">
              <w:rPr>
                <w:rFonts w:ascii="Arial" w:hAnsi="Arial" w:cs="Arial"/>
                <w:b/>
                <w:bCs/>
              </w:rPr>
              <w:t>CHAPTER 3 – REPORTING OF OPEN SHORT SALES POSITIONS</w:t>
            </w:r>
          </w:p>
        </w:tc>
      </w:tr>
      <w:tr w:rsidR="00653850" w:rsidRPr="005A433A" w14:paraId="7709A603" w14:textId="77777777" w:rsidTr="0071384C">
        <w:tc>
          <w:tcPr>
            <w:tcW w:w="4186" w:type="dxa"/>
            <w:shd w:val="clear" w:color="auto" w:fill="D9D9D9"/>
          </w:tcPr>
          <w:p w14:paraId="2A89E051" w14:textId="18508FE6" w:rsidR="00653850" w:rsidRPr="0071384C" w:rsidRDefault="00653850" w:rsidP="00653850">
            <w:pPr>
              <w:pStyle w:val="Heading1"/>
              <w:ind w:left="-20"/>
              <w:jc w:val="both"/>
              <w:rPr>
                <w:rFonts w:ascii="Arial" w:hAnsi="Arial" w:cs="Arial"/>
                <w:sz w:val="22"/>
                <w:szCs w:val="22"/>
              </w:rPr>
            </w:pPr>
            <w:r w:rsidRPr="0071384C">
              <w:rPr>
                <w:rFonts w:ascii="Arial" w:hAnsi="Arial" w:cs="Arial"/>
                <w:sz w:val="22"/>
                <w:szCs w:val="22"/>
              </w:rPr>
              <w:t xml:space="preserve">Section 5 – </w:t>
            </w:r>
            <w:r w:rsidR="00F0000B">
              <w:rPr>
                <w:rFonts w:ascii="Arial" w:hAnsi="Arial" w:cs="Arial"/>
                <w:sz w:val="22"/>
                <w:szCs w:val="22"/>
              </w:rPr>
              <w:t>Reporting of open short sales positions</w:t>
            </w:r>
          </w:p>
        </w:tc>
        <w:tc>
          <w:tcPr>
            <w:tcW w:w="11202" w:type="dxa"/>
            <w:shd w:val="clear" w:color="auto" w:fill="D9D9D9"/>
          </w:tcPr>
          <w:p w14:paraId="066F4DD5" w14:textId="610B48CE" w:rsidR="00653850" w:rsidRPr="0071384C" w:rsidRDefault="00653850" w:rsidP="00653850">
            <w:pPr>
              <w:rPr>
                <w:rFonts w:ascii="Arial" w:hAnsi="Arial" w:cs="Arial"/>
                <w:highlight w:val="yellow"/>
              </w:rPr>
            </w:pPr>
            <w:r w:rsidRPr="0071384C">
              <w:rPr>
                <w:rFonts w:ascii="Arial" w:hAnsi="Arial" w:cs="Arial"/>
                <w:b/>
                <w:color w:val="000000" w:themeColor="text1"/>
              </w:rPr>
              <w:t>Issue/Comment/Recommendation</w:t>
            </w:r>
          </w:p>
        </w:tc>
      </w:tr>
      <w:tr w:rsidR="00653850" w:rsidRPr="005A433A" w14:paraId="04DB6113" w14:textId="77777777" w:rsidTr="0071384C">
        <w:tc>
          <w:tcPr>
            <w:tcW w:w="4186" w:type="dxa"/>
          </w:tcPr>
          <w:p w14:paraId="4832C5CA" w14:textId="77777777" w:rsidR="00653850" w:rsidRPr="0071384C" w:rsidRDefault="00653850" w:rsidP="00653850">
            <w:pPr>
              <w:rPr>
                <w:rFonts w:ascii="Arial" w:hAnsi="Arial" w:cs="Arial"/>
              </w:rPr>
            </w:pPr>
          </w:p>
        </w:tc>
        <w:tc>
          <w:tcPr>
            <w:tcW w:w="11202" w:type="dxa"/>
          </w:tcPr>
          <w:p w14:paraId="5EDAA43B" w14:textId="77777777" w:rsidR="00653850" w:rsidRPr="0071384C" w:rsidRDefault="00653850" w:rsidP="00653850">
            <w:pPr>
              <w:rPr>
                <w:rFonts w:ascii="Arial" w:hAnsi="Arial" w:cs="Arial"/>
                <w:highlight w:val="yellow"/>
              </w:rPr>
            </w:pPr>
          </w:p>
        </w:tc>
      </w:tr>
      <w:tr w:rsidR="00653850" w:rsidRPr="005A433A" w14:paraId="7C5EFD0E" w14:textId="77777777" w:rsidTr="0071384C">
        <w:tc>
          <w:tcPr>
            <w:tcW w:w="4186" w:type="dxa"/>
          </w:tcPr>
          <w:p w14:paraId="461FCA81" w14:textId="77777777" w:rsidR="00653850" w:rsidRPr="0071384C" w:rsidRDefault="00653850" w:rsidP="00653850">
            <w:pPr>
              <w:rPr>
                <w:rFonts w:ascii="Arial" w:hAnsi="Arial" w:cs="Arial"/>
              </w:rPr>
            </w:pPr>
          </w:p>
        </w:tc>
        <w:tc>
          <w:tcPr>
            <w:tcW w:w="11202" w:type="dxa"/>
          </w:tcPr>
          <w:p w14:paraId="4CA8A216" w14:textId="77777777" w:rsidR="00653850" w:rsidRPr="0071384C" w:rsidRDefault="00653850" w:rsidP="00653850">
            <w:pPr>
              <w:rPr>
                <w:rFonts w:ascii="Arial" w:hAnsi="Arial" w:cs="Arial"/>
                <w:highlight w:val="yellow"/>
              </w:rPr>
            </w:pPr>
          </w:p>
        </w:tc>
      </w:tr>
      <w:tr w:rsidR="00653850" w:rsidRPr="005A433A" w14:paraId="41FA3E6B" w14:textId="77777777" w:rsidTr="0071384C">
        <w:tc>
          <w:tcPr>
            <w:tcW w:w="4186" w:type="dxa"/>
          </w:tcPr>
          <w:p w14:paraId="5528E4BD" w14:textId="77777777" w:rsidR="00653850" w:rsidRPr="0071384C" w:rsidRDefault="00653850" w:rsidP="00653850">
            <w:pPr>
              <w:rPr>
                <w:rFonts w:ascii="Arial" w:hAnsi="Arial" w:cs="Arial"/>
              </w:rPr>
            </w:pPr>
          </w:p>
        </w:tc>
        <w:tc>
          <w:tcPr>
            <w:tcW w:w="11202" w:type="dxa"/>
          </w:tcPr>
          <w:p w14:paraId="1CDC140F" w14:textId="77777777" w:rsidR="00653850" w:rsidRPr="0071384C" w:rsidRDefault="00653850" w:rsidP="00653850">
            <w:pPr>
              <w:rPr>
                <w:rFonts w:ascii="Arial" w:hAnsi="Arial" w:cs="Arial"/>
                <w:highlight w:val="yellow"/>
              </w:rPr>
            </w:pPr>
          </w:p>
        </w:tc>
      </w:tr>
      <w:tr w:rsidR="00F0000B" w:rsidRPr="005A433A" w14:paraId="07282C61" w14:textId="77777777" w:rsidTr="00F0000B">
        <w:tc>
          <w:tcPr>
            <w:tcW w:w="15388" w:type="dxa"/>
            <w:gridSpan w:val="2"/>
            <w:shd w:val="clear" w:color="auto" w:fill="A6A6A6" w:themeFill="background1" w:themeFillShade="A6"/>
          </w:tcPr>
          <w:p w14:paraId="4C3422CF" w14:textId="293C1203" w:rsidR="00F0000B" w:rsidRPr="00F0000B" w:rsidRDefault="00F0000B" w:rsidP="00F0000B">
            <w:pPr>
              <w:rPr>
                <w:rFonts w:ascii="Arial" w:hAnsi="Arial" w:cs="Arial"/>
                <w:b/>
                <w:bCs/>
                <w:highlight w:val="yellow"/>
              </w:rPr>
            </w:pPr>
            <w:r w:rsidRPr="00F0000B">
              <w:rPr>
                <w:rFonts w:ascii="Arial" w:hAnsi="Arial" w:cs="Arial"/>
                <w:b/>
                <w:bCs/>
              </w:rPr>
              <w:t>CHAPTER 4 – PUBLIC DISCLOSURE OF SHORT SALE POSITIONS</w:t>
            </w:r>
          </w:p>
        </w:tc>
      </w:tr>
      <w:tr w:rsidR="00653850" w:rsidRPr="005A433A" w14:paraId="64DE8131" w14:textId="77777777" w:rsidTr="0071384C">
        <w:tc>
          <w:tcPr>
            <w:tcW w:w="4186" w:type="dxa"/>
            <w:shd w:val="clear" w:color="auto" w:fill="D9D9D9"/>
          </w:tcPr>
          <w:p w14:paraId="6F27D01E" w14:textId="0CC1F6BD" w:rsidR="00653850" w:rsidRPr="0071384C" w:rsidRDefault="00653850" w:rsidP="00F0000B">
            <w:pPr>
              <w:pStyle w:val="Heading1"/>
              <w:ind w:left="70"/>
              <w:jc w:val="both"/>
              <w:rPr>
                <w:rFonts w:ascii="Arial" w:hAnsi="Arial" w:cs="Arial"/>
                <w:sz w:val="22"/>
                <w:szCs w:val="22"/>
              </w:rPr>
            </w:pPr>
            <w:bookmarkStart w:id="2" w:name="_Toc163465667"/>
            <w:bookmarkStart w:id="3" w:name="_Toc165800350"/>
            <w:r w:rsidRPr="0071384C">
              <w:rPr>
                <w:rFonts w:ascii="Arial" w:hAnsi="Arial" w:cs="Arial"/>
                <w:sz w:val="22"/>
                <w:szCs w:val="22"/>
                <w:lang w:val="en-US"/>
              </w:rPr>
              <w:lastRenderedPageBreak/>
              <w:t xml:space="preserve">Section 6 – </w:t>
            </w:r>
            <w:bookmarkEnd w:id="2"/>
            <w:bookmarkEnd w:id="3"/>
            <w:r w:rsidR="00F0000B">
              <w:rPr>
                <w:rFonts w:ascii="Arial" w:hAnsi="Arial" w:cs="Arial"/>
                <w:sz w:val="22"/>
                <w:szCs w:val="22"/>
                <w:lang w:val="en-US"/>
              </w:rPr>
              <w:t>Public disclosure of short sale positions</w:t>
            </w:r>
          </w:p>
        </w:tc>
        <w:tc>
          <w:tcPr>
            <w:tcW w:w="11202" w:type="dxa"/>
            <w:shd w:val="clear" w:color="auto" w:fill="D9D9D9"/>
          </w:tcPr>
          <w:p w14:paraId="65681445" w14:textId="08F4F44F" w:rsidR="00653850" w:rsidRPr="0071384C" w:rsidRDefault="00653850" w:rsidP="00653850">
            <w:pPr>
              <w:pStyle w:val="Heading1"/>
              <w:ind w:left="720" w:hanging="720"/>
              <w:jc w:val="both"/>
              <w:rPr>
                <w:rFonts w:ascii="Arial" w:hAnsi="Arial" w:cs="Arial"/>
                <w:highlight w:val="yellow"/>
              </w:rPr>
            </w:pPr>
            <w:r w:rsidRPr="0071384C">
              <w:rPr>
                <w:rFonts w:ascii="Arial" w:hAnsi="Arial" w:cs="Arial"/>
                <w:color w:val="000000" w:themeColor="text1"/>
                <w:sz w:val="22"/>
                <w:szCs w:val="22"/>
              </w:rPr>
              <w:t>Issue/Comment/Recommendation</w:t>
            </w:r>
          </w:p>
        </w:tc>
      </w:tr>
      <w:tr w:rsidR="00653850" w:rsidRPr="005A433A" w14:paraId="71F62562" w14:textId="77777777" w:rsidTr="0071384C">
        <w:tc>
          <w:tcPr>
            <w:tcW w:w="4186" w:type="dxa"/>
          </w:tcPr>
          <w:p w14:paraId="470F24BE" w14:textId="77777777" w:rsidR="00653850" w:rsidRPr="0071384C" w:rsidRDefault="00653850" w:rsidP="00653850">
            <w:pPr>
              <w:rPr>
                <w:rFonts w:ascii="Arial" w:hAnsi="Arial" w:cs="Arial"/>
                <w:highlight w:val="yellow"/>
              </w:rPr>
            </w:pPr>
          </w:p>
        </w:tc>
        <w:tc>
          <w:tcPr>
            <w:tcW w:w="11202" w:type="dxa"/>
          </w:tcPr>
          <w:p w14:paraId="2B01751A" w14:textId="77777777" w:rsidR="00653850" w:rsidRPr="0071384C" w:rsidRDefault="00653850" w:rsidP="00653850">
            <w:pPr>
              <w:rPr>
                <w:rFonts w:ascii="Arial" w:hAnsi="Arial" w:cs="Arial"/>
                <w:highlight w:val="yellow"/>
              </w:rPr>
            </w:pPr>
          </w:p>
        </w:tc>
      </w:tr>
      <w:tr w:rsidR="00653850" w:rsidRPr="005A433A" w14:paraId="3A5EEC1B" w14:textId="77777777" w:rsidTr="0071384C">
        <w:tc>
          <w:tcPr>
            <w:tcW w:w="4186" w:type="dxa"/>
          </w:tcPr>
          <w:p w14:paraId="0B05109F" w14:textId="77777777" w:rsidR="00653850" w:rsidRPr="0071384C" w:rsidRDefault="00653850" w:rsidP="00653850">
            <w:pPr>
              <w:rPr>
                <w:rFonts w:ascii="Arial" w:hAnsi="Arial" w:cs="Arial"/>
                <w:highlight w:val="yellow"/>
              </w:rPr>
            </w:pPr>
          </w:p>
        </w:tc>
        <w:tc>
          <w:tcPr>
            <w:tcW w:w="11202" w:type="dxa"/>
          </w:tcPr>
          <w:p w14:paraId="5C5B6C84" w14:textId="77777777" w:rsidR="00653850" w:rsidRPr="0071384C" w:rsidRDefault="00653850" w:rsidP="00653850">
            <w:pPr>
              <w:rPr>
                <w:rFonts w:ascii="Arial" w:hAnsi="Arial" w:cs="Arial"/>
                <w:highlight w:val="yellow"/>
              </w:rPr>
            </w:pPr>
          </w:p>
        </w:tc>
      </w:tr>
      <w:tr w:rsidR="00653850" w:rsidRPr="005A433A" w14:paraId="5F8EFF4B" w14:textId="77777777" w:rsidTr="0071384C">
        <w:tc>
          <w:tcPr>
            <w:tcW w:w="4186" w:type="dxa"/>
          </w:tcPr>
          <w:p w14:paraId="66948DB7" w14:textId="77777777" w:rsidR="00653850" w:rsidRPr="0071384C" w:rsidRDefault="00653850" w:rsidP="00653850">
            <w:pPr>
              <w:rPr>
                <w:rFonts w:ascii="Arial" w:hAnsi="Arial" w:cs="Arial"/>
                <w:highlight w:val="yellow"/>
              </w:rPr>
            </w:pPr>
          </w:p>
        </w:tc>
        <w:tc>
          <w:tcPr>
            <w:tcW w:w="11202" w:type="dxa"/>
          </w:tcPr>
          <w:p w14:paraId="6C0D9160" w14:textId="77777777" w:rsidR="00653850" w:rsidRPr="0071384C" w:rsidRDefault="00653850" w:rsidP="00653850">
            <w:pPr>
              <w:rPr>
                <w:rFonts w:ascii="Arial" w:hAnsi="Arial" w:cs="Arial"/>
                <w:highlight w:val="yellow"/>
              </w:rPr>
            </w:pPr>
          </w:p>
        </w:tc>
      </w:tr>
      <w:tr w:rsidR="00F0000B" w:rsidRPr="005A433A" w14:paraId="6C5D2C5C" w14:textId="77777777" w:rsidTr="003C37F4">
        <w:tc>
          <w:tcPr>
            <w:tcW w:w="15388" w:type="dxa"/>
            <w:gridSpan w:val="2"/>
            <w:shd w:val="clear" w:color="auto" w:fill="A6A6A6" w:themeFill="background1" w:themeFillShade="A6"/>
          </w:tcPr>
          <w:p w14:paraId="67C42F73" w14:textId="4CA9CE14" w:rsidR="00F0000B" w:rsidRPr="00F0000B" w:rsidRDefault="00F0000B" w:rsidP="00653850">
            <w:pPr>
              <w:rPr>
                <w:rFonts w:ascii="Arial" w:hAnsi="Arial" w:cs="Arial"/>
                <w:b/>
                <w:bCs/>
              </w:rPr>
            </w:pPr>
            <w:r w:rsidRPr="00F0000B">
              <w:rPr>
                <w:rFonts w:ascii="Arial" w:hAnsi="Arial" w:cs="Arial"/>
                <w:b/>
                <w:bCs/>
              </w:rPr>
              <w:t>CHAPTER 5 – SHORT TITLE AND COMMENCEMENT</w:t>
            </w:r>
          </w:p>
        </w:tc>
      </w:tr>
      <w:tr w:rsidR="00653850" w:rsidRPr="005A433A" w14:paraId="360F6854" w14:textId="77777777" w:rsidTr="0071384C">
        <w:tc>
          <w:tcPr>
            <w:tcW w:w="4186" w:type="dxa"/>
            <w:shd w:val="clear" w:color="auto" w:fill="D9D9D9"/>
          </w:tcPr>
          <w:p w14:paraId="52850EAE" w14:textId="61329B07" w:rsidR="00653850" w:rsidRPr="0071384C" w:rsidRDefault="00653850" w:rsidP="00F0000B">
            <w:pPr>
              <w:pStyle w:val="Heading1"/>
              <w:ind w:left="-20" w:firstLine="20"/>
              <w:jc w:val="both"/>
              <w:rPr>
                <w:rFonts w:ascii="Arial" w:hAnsi="Arial" w:cs="Arial"/>
                <w:b w:val="0"/>
                <w:bCs w:val="0"/>
              </w:rPr>
            </w:pPr>
            <w:bookmarkStart w:id="4" w:name="_Toc163465668"/>
            <w:bookmarkStart w:id="5" w:name="_Toc165800351"/>
            <w:r w:rsidRPr="0071384C">
              <w:rPr>
                <w:rFonts w:ascii="Arial" w:hAnsi="Arial" w:cs="Arial"/>
                <w:sz w:val="22"/>
                <w:szCs w:val="22"/>
              </w:rPr>
              <w:t xml:space="preserve">Section 7 – </w:t>
            </w:r>
            <w:r w:rsidR="00F0000B">
              <w:rPr>
                <w:rFonts w:ascii="Arial" w:hAnsi="Arial" w:cs="Arial"/>
                <w:sz w:val="22"/>
                <w:szCs w:val="22"/>
              </w:rPr>
              <w:t>Short title and commencement</w:t>
            </w:r>
            <w:bookmarkEnd w:id="4"/>
            <w:bookmarkEnd w:id="5"/>
          </w:p>
        </w:tc>
        <w:tc>
          <w:tcPr>
            <w:tcW w:w="11202" w:type="dxa"/>
            <w:shd w:val="clear" w:color="auto" w:fill="D9D9D9"/>
          </w:tcPr>
          <w:p w14:paraId="5590FB8E" w14:textId="384D3CA3" w:rsidR="00653850" w:rsidRPr="0071384C" w:rsidRDefault="00653850" w:rsidP="00653850">
            <w:pPr>
              <w:rPr>
                <w:rFonts w:ascii="Arial" w:hAnsi="Arial" w:cs="Arial"/>
                <w:highlight w:val="yellow"/>
              </w:rPr>
            </w:pPr>
            <w:r w:rsidRPr="0071384C">
              <w:rPr>
                <w:rFonts w:ascii="Arial" w:hAnsi="Arial" w:cs="Arial"/>
                <w:b/>
                <w:color w:val="000000" w:themeColor="text1"/>
              </w:rPr>
              <w:t>Issue/Comment/Recommendation</w:t>
            </w:r>
          </w:p>
        </w:tc>
      </w:tr>
      <w:tr w:rsidR="00653850" w:rsidRPr="005A433A" w14:paraId="5D3DE669" w14:textId="77777777" w:rsidTr="0071384C">
        <w:tc>
          <w:tcPr>
            <w:tcW w:w="4186" w:type="dxa"/>
          </w:tcPr>
          <w:p w14:paraId="08222E05" w14:textId="77777777" w:rsidR="00653850" w:rsidRPr="0071384C" w:rsidRDefault="00653850" w:rsidP="00653850">
            <w:pPr>
              <w:ind w:left="-20" w:firstLine="20"/>
              <w:rPr>
                <w:rFonts w:ascii="Arial" w:hAnsi="Arial" w:cs="Arial"/>
                <w:b/>
                <w:bCs/>
              </w:rPr>
            </w:pPr>
          </w:p>
        </w:tc>
        <w:tc>
          <w:tcPr>
            <w:tcW w:w="11202" w:type="dxa"/>
          </w:tcPr>
          <w:p w14:paraId="224C1E94" w14:textId="77777777" w:rsidR="00653850" w:rsidRPr="0071384C" w:rsidRDefault="00653850" w:rsidP="00653850">
            <w:pPr>
              <w:rPr>
                <w:rFonts w:ascii="Arial" w:hAnsi="Arial" w:cs="Arial"/>
                <w:highlight w:val="yellow"/>
              </w:rPr>
            </w:pPr>
          </w:p>
        </w:tc>
      </w:tr>
      <w:tr w:rsidR="00653850" w:rsidRPr="005A433A" w14:paraId="30949D7E" w14:textId="77777777" w:rsidTr="0071384C">
        <w:tc>
          <w:tcPr>
            <w:tcW w:w="4186" w:type="dxa"/>
          </w:tcPr>
          <w:p w14:paraId="0AD62829" w14:textId="77777777" w:rsidR="00653850" w:rsidRPr="0071384C" w:rsidRDefault="00653850" w:rsidP="00653850">
            <w:pPr>
              <w:ind w:left="-20" w:firstLine="20"/>
              <w:rPr>
                <w:rFonts w:ascii="Arial" w:hAnsi="Arial" w:cs="Arial"/>
                <w:b/>
                <w:bCs/>
              </w:rPr>
            </w:pPr>
          </w:p>
        </w:tc>
        <w:tc>
          <w:tcPr>
            <w:tcW w:w="11202" w:type="dxa"/>
          </w:tcPr>
          <w:p w14:paraId="54CF5249" w14:textId="77777777" w:rsidR="00653850" w:rsidRPr="0071384C" w:rsidRDefault="00653850" w:rsidP="00653850">
            <w:pPr>
              <w:rPr>
                <w:rFonts w:ascii="Arial" w:hAnsi="Arial" w:cs="Arial"/>
                <w:highlight w:val="yellow"/>
              </w:rPr>
            </w:pPr>
          </w:p>
        </w:tc>
      </w:tr>
      <w:tr w:rsidR="00653850" w:rsidRPr="005A433A" w14:paraId="754634C6" w14:textId="77777777" w:rsidTr="0071384C">
        <w:tc>
          <w:tcPr>
            <w:tcW w:w="4186" w:type="dxa"/>
          </w:tcPr>
          <w:p w14:paraId="7494511C" w14:textId="77777777" w:rsidR="00653850" w:rsidRPr="0071384C" w:rsidRDefault="00653850" w:rsidP="00653850">
            <w:pPr>
              <w:ind w:left="-20" w:firstLine="20"/>
              <w:rPr>
                <w:rFonts w:ascii="Arial" w:hAnsi="Arial" w:cs="Arial"/>
                <w:b/>
                <w:bCs/>
              </w:rPr>
            </w:pPr>
          </w:p>
        </w:tc>
        <w:tc>
          <w:tcPr>
            <w:tcW w:w="11202" w:type="dxa"/>
          </w:tcPr>
          <w:p w14:paraId="78F8A105" w14:textId="77777777" w:rsidR="00653850" w:rsidRPr="0071384C" w:rsidRDefault="00653850" w:rsidP="00653850">
            <w:pPr>
              <w:rPr>
                <w:rFonts w:ascii="Arial" w:hAnsi="Arial" w:cs="Arial"/>
                <w:highlight w:val="yellow"/>
              </w:rPr>
            </w:pPr>
          </w:p>
        </w:tc>
      </w:tr>
    </w:tbl>
    <w:p w14:paraId="68C92C17" w14:textId="77777777" w:rsidR="00FA1EC1" w:rsidRDefault="00FA1EC1" w:rsidP="00FA1EC1">
      <w:pPr>
        <w:rPr>
          <w:noProof/>
          <w:lang w:eastAsia="en-ZA"/>
        </w:rPr>
      </w:pPr>
    </w:p>
    <w:p w14:paraId="4BAD868E" w14:textId="77777777" w:rsidR="0017517C" w:rsidRPr="00EC3A5B" w:rsidRDefault="0017517C" w:rsidP="0017517C">
      <w:pPr>
        <w:spacing w:after="0" w:line="240" w:lineRule="auto"/>
      </w:pPr>
    </w:p>
    <w:tbl>
      <w:tblPr>
        <w:tblStyle w:val="TableGrid"/>
        <w:tblW w:w="14395" w:type="dxa"/>
        <w:tblLook w:val="04A0" w:firstRow="1" w:lastRow="0" w:firstColumn="1" w:lastColumn="0" w:noHBand="0" w:noVBand="1"/>
      </w:tblPr>
      <w:tblGrid>
        <w:gridCol w:w="4405"/>
        <w:gridCol w:w="4770"/>
        <w:gridCol w:w="5220"/>
      </w:tblGrid>
      <w:tr w:rsidR="0017517C" w:rsidRPr="00DB6EAC" w14:paraId="20EB37AF" w14:textId="77777777" w:rsidTr="0017517C">
        <w:tc>
          <w:tcPr>
            <w:tcW w:w="14395" w:type="dxa"/>
            <w:gridSpan w:val="3"/>
            <w:shd w:val="clear" w:color="auto" w:fill="000000" w:themeFill="text1"/>
          </w:tcPr>
          <w:p w14:paraId="44DE5838" w14:textId="48CAD884" w:rsidR="0017517C" w:rsidRPr="0017517C" w:rsidRDefault="0017517C" w:rsidP="0017517C">
            <w:pPr>
              <w:rPr>
                <w:rFonts w:ascii="Arial" w:hAnsi="Arial" w:cs="Arial"/>
                <w:b/>
                <w:bCs/>
                <w:noProof/>
                <w:lang w:val="en-GB" w:eastAsia="en-ZA"/>
              </w:rPr>
            </w:pPr>
            <w:r>
              <w:rPr>
                <w:rFonts w:ascii="Arial" w:hAnsi="Arial" w:cs="Arial"/>
                <w:b/>
                <w:bCs/>
                <w:noProof/>
                <w:lang w:val="en-GB" w:eastAsia="en-ZA"/>
              </w:rPr>
              <w:t>SECTION C – QUESTIONS RELATING TO THE ANTICIPATED IMPACT OF AND NEED FOR THE DRAFT CONDUCT STANDARD</w:t>
            </w:r>
          </w:p>
        </w:tc>
      </w:tr>
      <w:tr w:rsidR="0017517C" w:rsidRPr="00DB6EAC" w14:paraId="09B4CD57" w14:textId="77777777" w:rsidTr="00931F25">
        <w:tc>
          <w:tcPr>
            <w:tcW w:w="14395" w:type="dxa"/>
            <w:gridSpan w:val="3"/>
            <w:shd w:val="clear" w:color="auto" w:fill="D9D9D9"/>
          </w:tcPr>
          <w:p w14:paraId="5B0FD6EB" w14:textId="77777777" w:rsidR="0017517C" w:rsidRPr="001B223C" w:rsidRDefault="0017517C" w:rsidP="0017517C">
            <w:pPr>
              <w:pStyle w:val="ListParagraph"/>
              <w:numPr>
                <w:ilvl w:val="0"/>
                <w:numId w:val="11"/>
              </w:numPr>
              <w:ind w:left="340"/>
              <w:contextualSpacing w:val="0"/>
              <w:rPr>
                <w:rFonts w:ascii="Arial" w:hAnsi="Arial" w:cs="Arial"/>
                <w:b/>
                <w:bCs/>
                <w:szCs w:val="24"/>
              </w:rPr>
            </w:pPr>
            <w:r w:rsidRPr="001B223C">
              <w:rPr>
                <w:rFonts w:ascii="Arial" w:hAnsi="Arial" w:cs="Arial"/>
                <w:b/>
                <w:bCs/>
                <w:noProof/>
                <w:lang w:val="en-GB" w:eastAsia="en-ZA"/>
              </w:rPr>
              <w:t xml:space="preserve">Do you support the implementation of the </w:t>
            </w:r>
            <w:r>
              <w:rPr>
                <w:rFonts w:ascii="Arial" w:hAnsi="Arial" w:cs="Arial"/>
                <w:b/>
                <w:bCs/>
                <w:noProof/>
                <w:lang w:val="en-GB" w:eastAsia="en-ZA"/>
              </w:rPr>
              <w:t xml:space="preserve">draft </w:t>
            </w:r>
            <w:r w:rsidRPr="001B223C">
              <w:rPr>
                <w:rFonts w:ascii="Arial" w:hAnsi="Arial" w:cs="Arial"/>
                <w:b/>
                <w:bCs/>
                <w:noProof/>
                <w:lang w:val="en-GB" w:eastAsia="en-ZA"/>
              </w:rPr>
              <w:t>Conduct Standard</w:t>
            </w:r>
            <w:r>
              <w:rPr>
                <w:rFonts w:ascii="Arial" w:hAnsi="Arial" w:cs="Arial"/>
                <w:b/>
                <w:bCs/>
                <w:noProof/>
                <w:lang w:val="en-GB" w:eastAsia="en-ZA"/>
              </w:rPr>
              <w:t>?</w:t>
            </w:r>
            <w:r w:rsidRPr="001B223C">
              <w:rPr>
                <w:rFonts w:ascii="Arial" w:hAnsi="Arial" w:cs="Arial"/>
                <w:b/>
                <w:bCs/>
                <w:noProof/>
                <w:lang w:val="en-GB" w:eastAsia="en-ZA"/>
              </w:rPr>
              <w:t xml:space="preserve"> Please provide reasons for your answer.</w:t>
            </w:r>
          </w:p>
        </w:tc>
      </w:tr>
      <w:tr w:rsidR="0017517C" w:rsidRPr="00DB6EAC" w14:paraId="542FC501" w14:textId="77777777" w:rsidTr="00931F25">
        <w:tc>
          <w:tcPr>
            <w:tcW w:w="14395" w:type="dxa"/>
            <w:gridSpan w:val="3"/>
            <w:shd w:val="clear" w:color="auto" w:fill="auto"/>
          </w:tcPr>
          <w:p w14:paraId="78363F85" w14:textId="77777777" w:rsidR="0017517C" w:rsidRPr="001B223C" w:rsidRDefault="0017517C" w:rsidP="00931F25">
            <w:pPr>
              <w:rPr>
                <w:rFonts w:ascii="Arial" w:hAnsi="Arial" w:cs="Arial"/>
                <w:b/>
                <w:bCs/>
                <w:szCs w:val="24"/>
              </w:rPr>
            </w:pPr>
          </w:p>
        </w:tc>
      </w:tr>
      <w:tr w:rsidR="0017517C" w:rsidRPr="00DB6EAC" w14:paraId="385B2B8F" w14:textId="77777777" w:rsidTr="00931F25">
        <w:tc>
          <w:tcPr>
            <w:tcW w:w="14395" w:type="dxa"/>
            <w:gridSpan w:val="3"/>
            <w:shd w:val="clear" w:color="auto" w:fill="D9D9D9"/>
          </w:tcPr>
          <w:p w14:paraId="47A5A296" w14:textId="69EA6EF6" w:rsidR="0017517C" w:rsidRPr="00EC3A5B" w:rsidRDefault="0017517C" w:rsidP="0017517C">
            <w:pPr>
              <w:pStyle w:val="ListParagraph"/>
              <w:numPr>
                <w:ilvl w:val="0"/>
                <w:numId w:val="11"/>
              </w:numPr>
              <w:ind w:left="340"/>
              <w:contextualSpacing w:val="0"/>
              <w:rPr>
                <w:rFonts w:ascii="Arial" w:hAnsi="Arial" w:cs="Arial"/>
                <w:b/>
                <w:bCs/>
              </w:rPr>
            </w:pPr>
            <w:r w:rsidRPr="00EC3A5B">
              <w:rPr>
                <w:rFonts w:ascii="Arial" w:hAnsi="Arial" w:cs="Arial"/>
                <w:b/>
                <w:bCs/>
                <w:noProof/>
                <w:lang w:val="en-GB" w:eastAsia="en-ZA"/>
              </w:rPr>
              <w:t xml:space="preserve">Does the draft Conduct Standard has the potential of disincenstivising </w:t>
            </w:r>
            <w:r w:rsidR="00F0000B">
              <w:rPr>
                <w:rFonts w:ascii="Arial" w:hAnsi="Arial" w:cs="Arial"/>
                <w:b/>
                <w:bCs/>
                <w:noProof/>
                <w:lang w:val="en-GB" w:eastAsia="en-ZA"/>
              </w:rPr>
              <w:t>short sales</w:t>
            </w:r>
            <w:r w:rsidRPr="00EC3A5B">
              <w:rPr>
                <w:rFonts w:ascii="Arial" w:hAnsi="Arial" w:cs="Arial"/>
                <w:b/>
                <w:bCs/>
                <w:noProof/>
                <w:lang w:val="en-GB" w:eastAsia="en-ZA"/>
              </w:rPr>
              <w:t xml:space="preserve"> activities? If yes, please explain why and higlight which particular sections of the draft Conduct Standard creates the hig</w:t>
            </w:r>
            <w:r w:rsidR="00F0000B">
              <w:rPr>
                <w:rFonts w:ascii="Arial" w:hAnsi="Arial" w:cs="Arial"/>
                <w:b/>
                <w:bCs/>
                <w:noProof/>
                <w:lang w:val="en-GB" w:eastAsia="en-ZA"/>
              </w:rPr>
              <w:t>h</w:t>
            </w:r>
            <w:r w:rsidRPr="00EC3A5B">
              <w:rPr>
                <w:rFonts w:ascii="Arial" w:hAnsi="Arial" w:cs="Arial"/>
                <w:b/>
                <w:bCs/>
                <w:noProof/>
                <w:lang w:val="en-GB" w:eastAsia="en-ZA"/>
              </w:rPr>
              <w:t>est risk of disincentivisation.</w:t>
            </w:r>
          </w:p>
        </w:tc>
      </w:tr>
      <w:tr w:rsidR="0017517C" w:rsidRPr="00DB6EAC" w14:paraId="30DE60A9" w14:textId="77777777" w:rsidTr="00931F25">
        <w:tc>
          <w:tcPr>
            <w:tcW w:w="14395" w:type="dxa"/>
            <w:gridSpan w:val="3"/>
            <w:shd w:val="clear" w:color="auto" w:fill="auto"/>
          </w:tcPr>
          <w:p w14:paraId="1CA2E957" w14:textId="77777777" w:rsidR="0017517C" w:rsidRPr="00EC3A5B" w:rsidRDefault="0017517C" w:rsidP="00931F25">
            <w:pPr>
              <w:rPr>
                <w:rFonts w:ascii="Arial" w:hAnsi="Arial" w:cs="Arial"/>
                <w:b/>
                <w:bCs/>
                <w:szCs w:val="24"/>
              </w:rPr>
            </w:pPr>
          </w:p>
        </w:tc>
      </w:tr>
      <w:tr w:rsidR="0017517C" w:rsidRPr="00DB6EAC" w14:paraId="4A4A3470" w14:textId="77777777" w:rsidTr="00931F25">
        <w:tc>
          <w:tcPr>
            <w:tcW w:w="14395" w:type="dxa"/>
            <w:gridSpan w:val="3"/>
            <w:shd w:val="clear" w:color="auto" w:fill="D9D9D9"/>
          </w:tcPr>
          <w:p w14:paraId="5E2EF3C2" w14:textId="77777777" w:rsidR="0017517C" w:rsidRPr="00EC3A5B" w:rsidRDefault="0017517C" w:rsidP="0017517C">
            <w:pPr>
              <w:pStyle w:val="ListParagraph"/>
              <w:numPr>
                <w:ilvl w:val="0"/>
                <w:numId w:val="11"/>
              </w:numPr>
              <w:ind w:left="340"/>
              <w:contextualSpacing w:val="0"/>
              <w:rPr>
                <w:rFonts w:ascii="Arial" w:hAnsi="Arial" w:cs="Arial"/>
                <w:b/>
                <w:bCs/>
                <w:szCs w:val="24"/>
              </w:rPr>
            </w:pPr>
            <w:r w:rsidRPr="00EC3A5B">
              <w:rPr>
                <w:rFonts w:ascii="Arial" w:hAnsi="Arial" w:cs="Arial"/>
                <w:b/>
                <w:bCs/>
                <w:noProof/>
                <w:lang w:val="en-GB" w:eastAsia="en-ZA"/>
              </w:rPr>
              <w:t xml:space="preserve">Does the draft Conduct Standard have the potential of leading to anti-competitive behaviour? If yes, please explain why and higlight which particular sections of the draft Conduct Standard creates the higest risk </w:t>
            </w:r>
            <w:r>
              <w:rPr>
                <w:rFonts w:ascii="Arial" w:hAnsi="Arial" w:cs="Arial"/>
                <w:b/>
                <w:bCs/>
                <w:noProof/>
                <w:lang w:val="en-GB" w:eastAsia="en-ZA"/>
              </w:rPr>
              <w:t>for anti-competetive behaviour.</w:t>
            </w:r>
          </w:p>
        </w:tc>
      </w:tr>
      <w:tr w:rsidR="0017517C" w:rsidRPr="00DB6EAC" w14:paraId="4688D8D5" w14:textId="77777777" w:rsidTr="00931F25">
        <w:tc>
          <w:tcPr>
            <w:tcW w:w="14395" w:type="dxa"/>
            <w:gridSpan w:val="3"/>
            <w:shd w:val="clear" w:color="auto" w:fill="auto"/>
          </w:tcPr>
          <w:p w14:paraId="1BCA9A29" w14:textId="77777777" w:rsidR="0017517C" w:rsidRPr="001B223C" w:rsidRDefault="0017517C" w:rsidP="00931F25">
            <w:pPr>
              <w:pStyle w:val="ListParagraph"/>
              <w:ind w:left="340"/>
              <w:rPr>
                <w:rFonts w:ascii="Arial" w:hAnsi="Arial" w:cs="Arial"/>
                <w:b/>
                <w:bCs/>
                <w:szCs w:val="24"/>
              </w:rPr>
            </w:pPr>
          </w:p>
        </w:tc>
      </w:tr>
      <w:tr w:rsidR="0017517C" w:rsidRPr="00DB6EAC" w14:paraId="2F9A695D" w14:textId="77777777" w:rsidTr="00931F25">
        <w:tc>
          <w:tcPr>
            <w:tcW w:w="14395" w:type="dxa"/>
            <w:gridSpan w:val="3"/>
            <w:shd w:val="clear" w:color="auto" w:fill="D9D9D9"/>
          </w:tcPr>
          <w:p w14:paraId="0AF3373A" w14:textId="77777777" w:rsidR="0017517C" w:rsidRPr="00DB6EAC" w:rsidRDefault="0017517C" w:rsidP="0017517C">
            <w:pPr>
              <w:pStyle w:val="ListParagraph"/>
              <w:numPr>
                <w:ilvl w:val="0"/>
                <w:numId w:val="11"/>
              </w:numPr>
              <w:ind w:left="340"/>
              <w:contextualSpacing w:val="0"/>
              <w:rPr>
                <w:rFonts w:ascii="Arial" w:hAnsi="Arial" w:cs="Arial"/>
                <w:b/>
                <w:bCs/>
              </w:rPr>
            </w:pPr>
            <w:r w:rsidRPr="001B223C">
              <w:rPr>
                <w:rFonts w:ascii="Arial" w:hAnsi="Arial" w:cs="Arial"/>
                <w:b/>
                <w:bCs/>
                <w:szCs w:val="24"/>
              </w:rPr>
              <w:t>Will the Conduct Standard impose additional compliance and/or operational costs on the business? If yes, please provide details of how the respective requirements are expected to impact compliance and/or operational costs, including expected costs.</w:t>
            </w:r>
          </w:p>
        </w:tc>
      </w:tr>
      <w:tr w:rsidR="0017517C" w:rsidRPr="00DB6EAC" w14:paraId="559BD955" w14:textId="77777777" w:rsidTr="00931F25">
        <w:tc>
          <w:tcPr>
            <w:tcW w:w="4405" w:type="dxa"/>
          </w:tcPr>
          <w:p w14:paraId="51C8DE97" w14:textId="77777777" w:rsidR="0017517C" w:rsidRPr="00DB6EAC" w:rsidRDefault="0017517C" w:rsidP="00931F25">
            <w:pPr>
              <w:rPr>
                <w:rFonts w:ascii="Arial" w:hAnsi="Arial" w:cs="Arial"/>
                <w:b/>
                <w:bCs/>
              </w:rPr>
            </w:pPr>
            <w:r w:rsidRPr="00DB6EAC">
              <w:rPr>
                <w:rFonts w:ascii="Arial" w:hAnsi="Arial" w:cs="Arial"/>
                <w:b/>
                <w:bCs/>
              </w:rPr>
              <w:t>Requirement</w:t>
            </w:r>
          </w:p>
        </w:tc>
        <w:tc>
          <w:tcPr>
            <w:tcW w:w="4770" w:type="dxa"/>
          </w:tcPr>
          <w:p w14:paraId="22101D7A" w14:textId="77777777" w:rsidR="0017517C" w:rsidRPr="00DB6EAC" w:rsidRDefault="0017517C" w:rsidP="00931F25">
            <w:pPr>
              <w:rPr>
                <w:rFonts w:ascii="Arial" w:hAnsi="Arial" w:cs="Arial"/>
                <w:b/>
                <w:bCs/>
              </w:rPr>
            </w:pPr>
            <w:r w:rsidRPr="00DB6EAC">
              <w:rPr>
                <w:rFonts w:ascii="Arial" w:hAnsi="Arial" w:cs="Arial"/>
                <w:b/>
                <w:bCs/>
              </w:rPr>
              <w:t>Compliance costs</w:t>
            </w:r>
          </w:p>
        </w:tc>
        <w:tc>
          <w:tcPr>
            <w:tcW w:w="5220" w:type="dxa"/>
          </w:tcPr>
          <w:p w14:paraId="5F4783E5" w14:textId="77777777" w:rsidR="0017517C" w:rsidRPr="00DB6EAC" w:rsidRDefault="0017517C" w:rsidP="00931F25">
            <w:pPr>
              <w:rPr>
                <w:rFonts w:ascii="Arial" w:hAnsi="Arial" w:cs="Arial"/>
                <w:b/>
                <w:bCs/>
              </w:rPr>
            </w:pPr>
            <w:r w:rsidRPr="00DB6EAC">
              <w:rPr>
                <w:rFonts w:ascii="Arial" w:hAnsi="Arial" w:cs="Arial"/>
                <w:b/>
                <w:bCs/>
              </w:rPr>
              <w:t>Operational costs</w:t>
            </w:r>
          </w:p>
        </w:tc>
      </w:tr>
      <w:tr w:rsidR="0017517C" w14:paraId="41F49310" w14:textId="77777777" w:rsidTr="00931F25">
        <w:tc>
          <w:tcPr>
            <w:tcW w:w="4405" w:type="dxa"/>
          </w:tcPr>
          <w:p w14:paraId="56ED765B" w14:textId="416D710C" w:rsidR="0017517C" w:rsidRPr="00DB6EAC" w:rsidRDefault="0017517C" w:rsidP="00931F25">
            <w:r>
              <w:rPr>
                <w:rFonts w:ascii="Arial" w:hAnsi="Arial" w:cs="Arial"/>
              </w:rPr>
              <w:t xml:space="preserve">4.1 </w:t>
            </w:r>
            <w:r w:rsidRPr="00DB6EAC">
              <w:rPr>
                <w:rFonts w:ascii="Arial" w:hAnsi="Arial" w:cs="Arial"/>
              </w:rPr>
              <w:t>General obligations</w:t>
            </w:r>
          </w:p>
        </w:tc>
        <w:tc>
          <w:tcPr>
            <w:tcW w:w="4770" w:type="dxa"/>
          </w:tcPr>
          <w:p w14:paraId="6EE27126" w14:textId="77777777" w:rsidR="0017517C" w:rsidRDefault="0017517C" w:rsidP="00931F25"/>
        </w:tc>
        <w:tc>
          <w:tcPr>
            <w:tcW w:w="5220" w:type="dxa"/>
          </w:tcPr>
          <w:p w14:paraId="001BB4D2" w14:textId="77777777" w:rsidR="0017517C" w:rsidRDefault="0017517C" w:rsidP="00931F25"/>
        </w:tc>
      </w:tr>
      <w:tr w:rsidR="0017517C" w14:paraId="71C9F8F4" w14:textId="77777777" w:rsidTr="00931F25">
        <w:tc>
          <w:tcPr>
            <w:tcW w:w="4405" w:type="dxa"/>
          </w:tcPr>
          <w:p w14:paraId="5EBA9E2F" w14:textId="2E9D489D" w:rsidR="0017517C" w:rsidRPr="00DB6EAC" w:rsidRDefault="0017517C" w:rsidP="00931F25">
            <w:r>
              <w:rPr>
                <w:rFonts w:ascii="Arial" w:hAnsi="Arial" w:cs="Arial"/>
              </w:rPr>
              <w:t xml:space="preserve">4.2 </w:t>
            </w:r>
            <w:r w:rsidR="00F0000B">
              <w:rPr>
                <w:rFonts w:ascii="Arial" w:hAnsi="Arial" w:cs="Arial"/>
              </w:rPr>
              <w:t>Reporting of open short sales positions</w:t>
            </w:r>
          </w:p>
        </w:tc>
        <w:tc>
          <w:tcPr>
            <w:tcW w:w="4770" w:type="dxa"/>
          </w:tcPr>
          <w:p w14:paraId="38536357" w14:textId="77777777" w:rsidR="0017517C" w:rsidRDefault="0017517C" w:rsidP="00931F25"/>
        </w:tc>
        <w:tc>
          <w:tcPr>
            <w:tcW w:w="5220" w:type="dxa"/>
          </w:tcPr>
          <w:p w14:paraId="7216DA84" w14:textId="77777777" w:rsidR="0017517C" w:rsidRDefault="0017517C" w:rsidP="00931F25"/>
        </w:tc>
      </w:tr>
      <w:tr w:rsidR="0017517C" w14:paraId="72B1BF2A" w14:textId="77777777" w:rsidTr="00931F25">
        <w:tc>
          <w:tcPr>
            <w:tcW w:w="4405" w:type="dxa"/>
          </w:tcPr>
          <w:p w14:paraId="6C60A458" w14:textId="6C2C17BC" w:rsidR="0017517C" w:rsidRPr="00DB6EAC" w:rsidRDefault="0017517C" w:rsidP="00931F25">
            <w:r>
              <w:rPr>
                <w:rFonts w:ascii="Arial" w:hAnsi="Arial" w:cs="Arial"/>
              </w:rPr>
              <w:t xml:space="preserve">4.3 </w:t>
            </w:r>
            <w:r w:rsidR="00F0000B">
              <w:rPr>
                <w:rFonts w:ascii="Arial" w:hAnsi="Arial" w:cs="Arial"/>
                <w:lang w:val="en-US"/>
              </w:rPr>
              <w:t>Public disclosure of short sale positions</w:t>
            </w:r>
          </w:p>
        </w:tc>
        <w:tc>
          <w:tcPr>
            <w:tcW w:w="4770" w:type="dxa"/>
          </w:tcPr>
          <w:p w14:paraId="528DBFF9" w14:textId="77777777" w:rsidR="0017517C" w:rsidRDefault="0017517C" w:rsidP="00931F25"/>
        </w:tc>
        <w:tc>
          <w:tcPr>
            <w:tcW w:w="5220" w:type="dxa"/>
          </w:tcPr>
          <w:p w14:paraId="230AA4FA" w14:textId="77777777" w:rsidR="0017517C" w:rsidRDefault="0017517C" w:rsidP="00931F25"/>
        </w:tc>
      </w:tr>
      <w:tr w:rsidR="0017517C" w14:paraId="1FB4067F" w14:textId="77777777" w:rsidTr="00931F25">
        <w:tc>
          <w:tcPr>
            <w:tcW w:w="14395" w:type="dxa"/>
            <w:gridSpan w:val="3"/>
            <w:shd w:val="clear" w:color="auto" w:fill="D9D9D9"/>
          </w:tcPr>
          <w:p w14:paraId="563DE62C" w14:textId="3E78EC06" w:rsidR="0017517C" w:rsidRPr="001B223C" w:rsidRDefault="0017517C" w:rsidP="0017517C">
            <w:pPr>
              <w:pStyle w:val="ListParagraph"/>
              <w:numPr>
                <w:ilvl w:val="0"/>
                <w:numId w:val="11"/>
              </w:numPr>
              <w:ind w:left="340"/>
              <w:contextualSpacing w:val="0"/>
              <w:rPr>
                <w:rFonts w:ascii="Arial" w:hAnsi="Arial" w:cs="Arial"/>
                <w:b/>
                <w:bCs/>
              </w:rPr>
            </w:pPr>
            <w:r>
              <w:rPr>
                <w:rFonts w:ascii="Arial" w:hAnsi="Arial" w:cs="Arial"/>
                <w:b/>
                <w:bCs/>
              </w:rPr>
              <w:t xml:space="preserve">Do you </w:t>
            </w:r>
            <w:r w:rsidRPr="001B223C">
              <w:rPr>
                <w:rFonts w:ascii="Arial" w:hAnsi="Arial" w:cs="Arial"/>
                <w:b/>
                <w:bCs/>
              </w:rPr>
              <w:t xml:space="preserve">think the </w:t>
            </w:r>
            <w:r w:rsidR="00F0000B">
              <w:rPr>
                <w:rFonts w:ascii="Arial" w:hAnsi="Arial" w:cs="Arial"/>
                <w:b/>
                <w:bCs/>
              </w:rPr>
              <w:t xml:space="preserve">reporting of open short sales positions requirements </w:t>
            </w:r>
            <w:r w:rsidRPr="001B223C">
              <w:rPr>
                <w:rFonts w:ascii="Arial" w:hAnsi="Arial" w:cs="Arial"/>
                <w:b/>
                <w:bCs/>
              </w:rPr>
              <w:t>will affect your relationship with third parties</w:t>
            </w:r>
            <w:r w:rsidR="00F0000B">
              <w:rPr>
                <w:rFonts w:ascii="Arial" w:hAnsi="Arial" w:cs="Arial"/>
                <w:b/>
                <w:bCs/>
              </w:rPr>
              <w:t>,</w:t>
            </w:r>
            <w:r w:rsidRPr="001B223C">
              <w:rPr>
                <w:rFonts w:ascii="Arial" w:hAnsi="Arial" w:cs="Arial"/>
                <w:b/>
                <w:bCs/>
              </w:rPr>
              <w:t xml:space="preserve"> </w:t>
            </w:r>
            <w:r w:rsidR="00F0000B">
              <w:rPr>
                <w:rFonts w:ascii="Arial" w:hAnsi="Arial" w:cs="Arial"/>
                <w:b/>
                <w:bCs/>
              </w:rPr>
              <w:t xml:space="preserve">clients </w:t>
            </w:r>
            <w:r w:rsidRPr="001B223C">
              <w:rPr>
                <w:rFonts w:ascii="Arial" w:hAnsi="Arial" w:cs="Arial"/>
                <w:b/>
                <w:bCs/>
              </w:rPr>
              <w:t>and/or business model</w:t>
            </w:r>
            <w:r>
              <w:rPr>
                <w:rFonts w:ascii="Arial" w:hAnsi="Arial" w:cs="Arial"/>
                <w:b/>
                <w:bCs/>
              </w:rPr>
              <w:t xml:space="preserve"> and, if so, how</w:t>
            </w:r>
            <w:r w:rsidRPr="001B223C">
              <w:rPr>
                <w:rFonts w:ascii="Arial" w:hAnsi="Arial" w:cs="Arial"/>
                <w:b/>
                <w:bCs/>
              </w:rPr>
              <w:t>?</w:t>
            </w:r>
          </w:p>
        </w:tc>
      </w:tr>
      <w:tr w:rsidR="0017517C" w14:paraId="78FEF4C4" w14:textId="77777777" w:rsidTr="00931F25">
        <w:tc>
          <w:tcPr>
            <w:tcW w:w="4405" w:type="dxa"/>
          </w:tcPr>
          <w:p w14:paraId="5869E7D0" w14:textId="77777777" w:rsidR="0017517C" w:rsidRPr="00DB6EAC" w:rsidRDefault="0017517C" w:rsidP="00931F25">
            <w:pPr>
              <w:ind w:left="340" w:hanging="360"/>
              <w:rPr>
                <w:rFonts w:ascii="Arial" w:hAnsi="Arial" w:cs="Arial"/>
              </w:rPr>
            </w:pPr>
            <w:r>
              <w:rPr>
                <w:rFonts w:ascii="Arial" w:hAnsi="Arial" w:cs="Arial"/>
              </w:rPr>
              <w:lastRenderedPageBreak/>
              <w:t>5.1 General response</w:t>
            </w:r>
          </w:p>
        </w:tc>
        <w:tc>
          <w:tcPr>
            <w:tcW w:w="9990" w:type="dxa"/>
            <w:gridSpan w:val="2"/>
          </w:tcPr>
          <w:p w14:paraId="71EF00CF" w14:textId="77777777" w:rsidR="0017517C" w:rsidRDefault="0017517C" w:rsidP="00931F25"/>
        </w:tc>
      </w:tr>
      <w:tr w:rsidR="0017517C" w14:paraId="49618B5C" w14:textId="77777777" w:rsidTr="00931F25">
        <w:tc>
          <w:tcPr>
            <w:tcW w:w="4405" w:type="dxa"/>
          </w:tcPr>
          <w:p w14:paraId="6800EEDF" w14:textId="77777777" w:rsidR="0017517C" w:rsidRPr="00DB6EAC" w:rsidRDefault="0017517C" w:rsidP="00931F25">
            <w:pPr>
              <w:ind w:left="340" w:hanging="360"/>
              <w:rPr>
                <w:rFonts w:ascii="Arial" w:hAnsi="Arial" w:cs="Arial"/>
              </w:rPr>
            </w:pPr>
            <w:r>
              <w:rPr>
                <w:rFonts w:ascii="Arial" w:hAnsi="Arial" w:cs="Arial"/>
                <w:szCs w:val="24"/>
              </w:rPr>
              <w:t xml:space="preserve">5.2 </w:t>
            </w:r>
            <w:r w:rsidRPr="000330F0">
              <w:rPr>
                <w:rFonts w:ascii="Arial" w:hAnsi="Arial" w:cs="Arial"/>
                <w:szCs w:val="24"/>
              </w:rPr>
              <w:t xml:space="preserve">Will </w:t>
            </w:r>
            <w:r>
              <w:rPr>
                <w:rFonts w:ascii="Arial" w:hAnsi="Arial" w:cs="Arial"/>
                <w:szCs w:val="24"/>
              </w:rPr>
              <w:t>it lead to the</w:t>
            </w:r>
            <w:r w:rsidRPr="000330F0">
              <w:rPr>
                <w:rFonts w:ascii="Arial" w:hAnsi="Arial" w:cs="Arial"/>
                <w:szCs w:val="24"/>
              </w:rPr>
              <w:t xml:space="preserve"> termination of existing arrangements?</w:t>
            </w:r>
          </w:p>
        </w:tc>
        <w:tc>
          <w:tcPr>
            <w:tcW w:w="9990" w:type="dxa"/>
            <w:gridSpan w:val="2"/>
          </w:tcPr>
          <w:p w14:paraId="06D8E1F8" w14:textId="77777777" w:rsidR="0017517C" w:rsidRDefault="0017517C" w:rsidP="00931F25"/>
        </w:tc>
      </w:tr>
      <w:tr w:rsidR="0017517C" w14:paraId="26A9B74B" w14:textId="77777777" w:rsidTr="00931F25">
        <w:tc>
          <w:tcPr>
            <w:tcW w:w="4405" w:type="dxa"/>
          </w:tcPr>
          <w:p w14:paraId="3E2C1EF7" w14:textId="77777777" w:rsidR="0017517C" w:rsidRPr="00DB6EAC" w:rsidRDefault="0017517C" w:rsidP="00931F25">
            <w:pPr>
              <w:ind w:left="340" w:hanging="360"/>
              <w:rPr>
                <w:rFonts w:ascii="Arial" w:hAnsi="Arial" w:cs="Arial"/>
              </w:rPr>
            </w:pPr>
            <w:r>
              <w:rPr>
                <w:rFonts w:ascii="Arial" w:hAnsi="Arial" w:cs="Arial"/>
                <w:szCs w:val="24"/>
              </w:rPr>
              <w:t>5.3 If the answer to 5.2 is</w:t>
            </w:r>
            <w:r w:rsidRPr="000330F0">
              <w:rPr>
                <w:rFonts w:ascii="Arial" w:hAnsi="Arial" w:cs="Arial"/>
                <w:szCs w:val="24"/>
              </w:rPr>
              <w:t xml:space="preserve"> yes, how many arrangements will be impacted and what is the expected cost implication thereof?</w:t>
            </w:r>
          </w:p>
        </w:tc>
        <w:tc>
          <w:tcPr>
            <w:tcW w:w="9990" w:type="dxa"/>
            <w:gridSpan w:val="2"/>
          </w:tcPr>
          <w:p w14:paraId="3DACBBB4" w14:textId="77777777" w:rsidR="0017517C" w:rsidRDefault="0017517C" w:rsidP="00931F25"/>
        </w:tc>
      </w:tr>
      <w:tr w:rsidR="0017517C" w14:paraId="3260382A" w14:textId="77777777" w:rsidTr="00931F25">
        <w:tc>
          <w:tcPr>
            <w:tcW w:w="14395" w:type="dxa"/>
            <w:gridSpan w:val="3"/>
            <w:shd w:val="clear" w:color="auto" w:fill="D9D9D9"/>
          </w:tcPr>
          <w:p w14:paraId="57E975FC" w14:textId="77777777" w:rsidR="0017517C" w:rsidRPr="001B223C" w:rsidRDefault="0017517C" w:rsidP="0017517C">
            <w:pPr>
              <w:pStyle w:val="ListParagraph"/>
              <w:widowControl w:val="0"/>
              <w:numPr>
                <w:ilvl w:val="0"/>
                <w:numId w:val="11"/>
              </w:numPr>
              <w:ind w:left="340"/>
              <w:contextualSpacing w:val="0"/>
              <w:jc w:val="both"/>
              <w:rPr>
                <w:b/>
                <w:bCs/>
              </w:rPr>
            </w:pPr>
            <w:r w:rsidRPr="001B223C">
              <w:rPr>
                <w:rFonts w:ascii="Arial" w:hAnsi="Arial" w:cs="Arial"/>
                <w:b/>
                <w:bCs/>
                <w:szCs w:val="24"/>
              </w:rPr>
              <w:t>Do the transitional arrangements provided for provide for sufficient lead time to implement the draft Conduct Standard? If not, what transitional arrangements do you propose and for which specific section(s) of the Conduct Standard? (please provide a justification for your response and details on timeframes to comply with the relevant section)</w:t>
            </w:r>
          </w:p>
        </w:tc>
      </w:tr>
      <w:tr w:rsidR="0017517C" w14:paraId="2336C9FF" w14:textId="77777777" w:rsidTr="00931F25">
        <w:tc>
          <w:tcPr>
            <w:tcW w:w="14395" w:type="dxa"/>
            <w:gridSpan w:val="3"/>
          </w:tcPr>
          <w:p w14:paraId="30576126" w14:textId="77777777" w:rsidR="0017517C" w:rsidRDefault="0017517C" w:rsidP="00931F25"/>
        </w:tc>
      </w:tr>
      <w:tr w:rsidR="0017517C" w14:paraId="4137A50C" w14:textId="77777777" w:rsidTr="00931F25">
        <w:tc>
          <w:tcPr>
            <w:tcW w:w="14395" w:type="dxa"/>
            <w:gridSpan w:val="3"/>
            <w:shd w:val="clear" w:color="auto" w:fill="D9D9D9"/>
          </w:tcPr>
          <w:p w14:paraId="2A5CB279" w14:textId="77777777" w:rsidR="0017517C" w:rsidRPr="00EC3A5B" w:rsidRDefault="0017517C" w:rsidP="0017517C">
            <w:pPr>
              <w:pStyle w:val="ListParagraph"/>
              <w:numPr>
                <w:ilvl w:val="0"/>
                <w:numId w:val="11"/>
              </w:numPr>
              <w:ind w:left="340"/>
              <w:contextualSpacing w:val="0"/>
              <w:rPr>
                <w:rFonts w:ascii="Arial" w:hAnsi="Arial" w:cs="Arial"/>
                <w:b/>
                <w:bCs/>
              </w:rPr>
            </w:pPr>
            <w:r w:rsidRPr="00EC3A5B">
              <w:rPr>
                <w:rFonts w:ascii="Arial" w:hAnsi="Arial" w:cs="Arial"/>
                <w:b/>
                <w:bCs/>
              </w:rPr>
              <w:t xml:space="preserve">Do you have any </w:t>
            </w:r>
            <w:r>
              <w:rPr>
                <w:rFonts w:ascii="Arial" w:hAnsi="Arial" w:cs="Arial"/>
                <w:b/>
                <w:bCs/>
              </w:rPr>
              <w:t xml:space="preserve">other </w:t>
            </w:r>
            <w:r w:rsidRPr="00EC3A5B">
              <w:rPr>
                <w:rFonts w:ascii="Arial" w:hAnsi="Arial" w:cs="Arial"/>
                <w:b/>
                <w:bCs/>
              </w:rPr>
              <w:t>comments on the expected impact of the draft Conduct Standard that you would like to share?</w:t>
            </w:r>
          </w:p>
        </w:tc>
      </w:tr>
      <w:tr w:rsidR="0017517C" w14:paraId="00613325" w14:textId="77777777" w:rsidTr="00931F25">
        <w:tc>
          <w:tcPr>
            <w:tcW w:w="14395" w:type="dxa"/>
            <w:gridSpan w:val="3"/>
          </w:tcPr>
          <w:p w14:paraId="0EC39614" w14:textId="77777777" w:rsidR="0017517C" w:rsidRDefault="0017517C" w:rsidP="00931F25"/>
        </w:tc>
      </w:tr>
      <w:tr w:rsidR="0017517C" w14:paraId="3FAF548E" w14:textId="77777777" w:rsidTr="00931F25">
        <w:tc>
          <w:tcPr>
            <w:tcW w:w="14395" w:type="dxa"/>
            <w:gridSpan w:val="3"/>
            <w:shd w:val="clear" w:color="auto" w:fill="D9D9D9"/>
          </w:tcPr>
          <w:p w14:paraId="2BF3B68F" w14:textId="77777777" w:rsidR="0017517C" w:rsidRDefault="0017517C" w:rsidP="0017517C">
            <w:pPr>
              <w:pStyle w:val="ListParagraph"/>
              <w:numPr>
                <w:ilvl w:val="0"/>
                <w:numId w:val="11"/>
              </w:numPr>
              <w:ind w:left="340"/>
              <w:contextualSpacing w:val="0"/>
            </w:pPr>
            <w:r w:rsidRPr="00EC3A5B">
              <w:rPr>
                <w:rFonts w:ascii="Arial" w:hAnsi="Arial" w:cs="Arial"/>
                <w:b/>
                <w:bCs/>
              </w:rPr>
              <w:t xml:space="preserve">Do you have any comments on the </w:t>
            </w:r>
            <w:r>
              <w:rPr>
                <w:rFonts w:ascii="Arial" w:hAnsi="Arial" w:cs="Arial"/>
                <w:b/>
                <w:bCs/>
              </w:rPr>
              <w:t>need for</w:t>
            </w:r>
            <w:r w:rsidRPr="00EC3A5B">
              <w:rPr>
                <w:rFonts w:ascii="Arial" w:hAnsi="Arial" w:cs="Arial"/>
                <w:b/>
                <w:bCs/>
              </w:rPr>
              <w:t xml:space="preserve"> the draft Conduct Standard that you would like to share?</w:t>
            </w:r>
          </w:p>
        </w:tc>
      </w:tr>
      <w:tr w:rsidR="0017517C" w14:paraId="274C5ECB" w14:textId="77777777" w:rsidTr="00931F25">
        <w:tc>
          <w:tcPr>
            <w:tcW w:w="14395" w:type="dxa"/>
            <w:gridSpan w:val="3"/>
          </w:tcPr>
          <w:p w14:paraId="444BB430" w14:textId="77777777" w:rsidR="0017517C" w:rsidRDefault="0017517C" w:rsidP="00931F25"/>
        </w:tc>
      </w:tr>
    </w:tbl>
    <w:p w14:paraId="437556AD" w14:textId="77777777" w:rsidR="0017517C" w:rsidRDefault="0017517C" w:rsidP="0017517C"/>
    <w:tbl>
      <w:tblPr>
        <w:tblStyle w:val="TableGrid"/>
        <w:tblW w:w="0" w:type="auto"/>
        <w:tblLook w:val="04A0" w:firstRow="1" w:lastRow="0" w:firstColumn="1" w:lastColumn="0" w:noHBand="0" w:noVBand="1"/>
      </w:tblPr>
      <w:tblGrid>
        <w:gridCol w:w="2515"/>
        <w:gridCol w:w="11880"/>
      </w:tblGrid>
      <w:tr w:rsidR="0022098F" w14:paraId="51DDA197" w14:textId="77777777" w:rsidTr="00DC0DFF">
        <w:tc>
          <w:tcPr>
            <w:tcW w:w="14395" w:type="dxa"/>
            <w:gridSpan w:val="2"/>
            <w:shd w:val="clear" w:color="auto" w:fill="000000" w:themeFill="text1"/>
          </w:tcPr>
          <w:p w14:paraId="065CC787" w14:textId="1EAF96DF" w:rsidR="0022098F" w:rsidRPr="0022098F" w:rsidRDefault="0022098F" w:rsidP="0017517C">
            <w:pPr>
              <w:rPr>
                <w:rFonts w:ascii="Arial" w:hAnsi="Arial" w:cs="Arial"/>
              </w:rPr>
            </w:pPr>
            <w:r w:rsidRPr="0022098F">
              <w:rPr>
                <w:rFonts w:ascii="Arial" w:hAnsi="Arial" w:cs="Arial"/>
                <w:b/>
                <w:bCs/>
              </w:rPr>
              <w:t>SECTION D – GENERAL COMMENTS</w:t>
            </w:r>
          </w:p>
        </w:tc>
      </w:tr>
      <w:tr w:rsidR="0022098F" w14:paraId="5D131519" w14:textId="77777777" w:rsidTr="0022098F">
        <w:tc>
          <w:tcPr>
            <w:tcW w:w="2515" w:type="dxa"/>
            <w:shd w:val="clear" w:color="auto" w:fill="D9D9D9"/>
          </w:tcPr>
          <w:p w14:paraId="3E8CF2E6" w14:textId="7F43CF4C" w:rsidR="0022098F" w:rsidRPr="0022098F" w:rsidRDefault="0022098F" w:rsidP="0017517C">
            <w:pPr>
              <w:rPr>
                <w:rFonts w:ascii="Arial" w:hAnsi="Arial" w:cs="Arial"/>
                <w:b/>
                <w:bCs/>
              </w:rPr>
            </w:pPr>
            <w:r w:rsidRPr="0022098F">
              <w:rPr>
                <w:rFonts w:ascii="Arial" w:hAnsi="Arial" w:cs="Arial"/>
                <w:b/>
                <w:bCs/>
              </w:rPr>
              <w:t>Issue</w:t>
            </w:r>
          </w:p>
        </w:tc>
        <w:tc>
          <w:tcPr>
            <w:tcW w:w="11880" w:type="dxa"/>
            <w:shd w:val="clear" w:color="auto" w:fill="D9D9D9"/>
          </w:tcPr>
          <w:p w14:paraId="404F419D" w14:textId="7ACC5BC9" w:rsidR="0022098F" w:rsidRPr="0022098F" w:rsidRDefault="0022098F" w:rsidP="0017517C">
            <w:pPr>
              <w:rPr>
                <w:rFonts w:ascii="Arial" w:hAnsi="Arial" w:cs="Arial"/>
                <w:b/>
                <w:bCs/>
              </w:rPr>
            </w:pPr>
            <w:r w:rsidRPr="0022098F">
              <w:rPr>
                <w:rFonts w:ascii="Arial" w:hAnsi="Arial" w:cs="Arial"/>
                <w:b/>
                <w:bCs/>
              </w:rPr>
              <w:t>Comment/input</w:t>
            </w:r>
          </w:p>
        </w:tc>
      </w:tr>
      <w:tr w:rsidR="0022098F" w14:paraId="130531EF" w14:textId="77777777" w:rsidTr="0022098F">
        <w:tc>
          <w:tcPr>
            <w:tcW w:w="2515" w:type="dxa"/>
          </w:tcPr>
          <w:p w14:paraId="401D4D67" w14:textId="77777777" w:rsidR="0022098F" w:rsidRPr="0022098F" w:rsidRDefault="0022098F" w:rsidP="0017517C">
            <w:pPr>
              <w:rPr>
                <w:rFonts w:ascii="Arial" w:hAnsi="Arial" w:cs="Arial"/>
              </w:rPr>
            </w:pPr>
          </w:p>
        </w:tc>
        <w:tc>
          <w:tcPr>
            <w:tcW w:w="11880" w:type="dxa"/>
          </w:tcPr>
          <w:p w14:paraId="3F2F42C8" w14:textId="77777777" w:rsidR="0022098F" w:rsidRPr="0022098F" w:rsidRDefault="0022098F" w:rsidP="0017517C">
            <w:pPr>
              <w:rPr>
                <w:rFonts w:ascii="Arial" w:hAnsi="Arial" w:cs="Arial"/>
              </w:rPr>
            </w:pPr>
          </w:p>
        </w:tc>
      </w:tr>
      <w:tr w:rsidR="0022098F" w14:paraId="1F2161C7" w14:textId="77777777" w:rsidTr="0022098F">
        <w:tc>
          <w:tcPr>
            <w:tcW w:w="2515" w:type="dxa"/>
          </w:tcPr>
          <w:p w14:paraId="4959484F" w14:textId="77777777" w:rsidR="0022098F" w:rsidRPr="0022098F" w:rsidRDefault="0022098F" w:rsidP="0017517C">
            <w:pPr>
              <w:rPr>
                <w:rFonts w:ascii="Arial" w:hAnsi="Arial" w:cs="Arial"/>
              </w:rPr>
            </w:pPr>
          </w:p>
        </w:tc>
        <w:tc>
          <w:tcPr>
            <w:tcW w:w="11880" w:type="dxa"/>
          </w:tcPr>
          <w:p w14:paraId="0137D82B" w14:textId="77777777" w:rsidR="0022098F" w:rsidRPr="0022098F" w:rsidRDefault="0022098F" w:rsidP="0017517C">
            <w:pPr>
              <w:rPr>
                <w:rFonts w:ascii="Arial" w:hAnsi="Arial" w:cs="Arial"/>
              </w:rPr>
            </w:pPr>
          </w:p>
        </w:tc>
      </w:tr>
      <w:tr w:rsidR="0022098F" w14:paraId="331D7BF9" w14:textId="77777777" w:rsidTr="0022098F">
        <w:tc>
          <w:tcPr>
            <w:tcW w:w="2515" w:type="dxa"/>
          </w:tcPr>
          <w:p w14:paraId="5EB0C0BE" w14:textId="77777777" w:rsidR="0022098F" w:rsidRPr="0022098F" w:rsidRDefault="0022098F" w:rsidP="0017517C">
            <w:pPr>
              <w:rPr>
                <w:rFonts w:ascii="Arial" w:hAnsi="Arial" w:cs="Arial"/>
              </w:rPr>
            </w:pPr>
          </w:p>
        </w:tc>
        <w:tc>
          <w:tcPr>
            <w:tcW w:w="11880" w:type="dxa"/>
          </w:tcPr>
          <w:p w14:paraId="3DDF34BB" w14:textId="77777777" w:rsidR="0022098F" w:rsidRPr="0022098F" w:rsidRDefault="0022098F" w:rsidP="0017517C">
            <w:pPr>
              <w:rPr>
                <w:rFonts w:ascii="Arial" w:hAnsi="Arial" w:cs="Arial"/>
              </w:rPr>
            </w:pPr>
          </w:p>
        </w:tc>
      </w:tr>
      <w:tr w:rsidR="0022098F" w14:paraId="2F63B5A5" w14:textId="77777777" w:rsidTr="0022098F">
        <w:tc>
          <w:tcPr>
            <w:tcW w:w="2515" w:type="dxa"/>
          </w:tcPr>
          <w:p w14:paraId="0D29DD92" w14:textId="77777777" w:rsidR="0022098F" w:rsidRPr="0022098F" w:rsidRDefault="0022098F" w:rsidP="0017517C">
            <w:pPr>
              <w:rPr>
                <w:rFonts w:ascii="Arial" w:hAnsi="Arial" w:cs="Arial"/>
              </w:rPr>
            </w:pPr>
          </w:p>
        </w:tc>
        <w:tc>
          <w:tcPr>
            <w:tcW w:w="11880" w:type="dxa"/>
          </w:tcPr>
          <w:p w14:paraId="1A25E2EA" w14:textId="77777777" w:rsidR="0022098F" w:rsidRPr="0022098F" w:rsidRDefault="0022098F" w:rsidP="0017517C">
            <w:pPr>
              <w:rPr>
                <w:rFonts w:ascii="Arial" w:hAnsi="Arial" w:cs="Arial"/>
              </w:rPr>
            </w:pPr>
          </w:p>
        </w:tc>
      </w:tr>
    </w:tbl>
    <w:p w14:paraId="7FFDC9E8" w14:textId="77777777" w:rsidR="0022098F" w:rsidRDefault="0022098F" w:rsidP="0017517C"/>
    <w:sectPr w:rsidR="0022098F" w:rsidSect="000D0837">
      <w:headerReference w:type="default" r:id="rId11"/>
      <w:footerReference w:type="default" r:id="rId12"/>
      <w:headerReference w:type="first" r:id="rId13"/>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6AC6" w14:textId="77777777" w:rsidR="00DC1EBE" w:rsidRDefault="00DC1EBE" w:rsidP="004164B8">
      <w:pPr>
        <w:spacing w:after="0" w:line="240" w:lineRule="auto"/>
      </w:pPr>
      <w:r>
        <w:separator/>
      </w:r>
    </w:p>
  </w:endnote>
  <w:endnote w:type="continuationSeparator" w:id="0">
    <w:p w14:paraId="1E3FAE77" w14:textId="77777777" w:rsidR="00DC1EBE" w:rsidRDefault="00DC1EBE"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77C5CAF6" w14:textId="77777777" w:rsidR="003C19A1" w:rsidRDefault="003C19A1">
            <w:pPr>
              <w:pStyle w:val="Footer"/>
              <w:jc w:val="right"/>
              <w:rPr>
                <w:rFonts w:ascii="Arial" w:hAnsi="Arial" w:cs="Arial"/>
                <w:sz w:val="16"/>
                <w:szCs w:val="16"/>
              </w:rPr>
            </w:pPr>
          </w:p>
          <w:p w14:paraId="7A08396C" w14:textId="7A6968F4" w:rsidR="003C19A1" w:rsidRDefault="003C19A1">
            <w:pPr>
              <w:pStyle w:val="Footer"/>
              <w:jc w:val="right"/>
              <w:rPr>
                <w:rFonts w:ascii="Arial" w:hAnsi="Arial" w:cs="Arial"/>
                <w:sz w:val="16"/>
                <w:szCs w:val="16"/>
              </w:rPr>
            </w:pPr>
          </w:p>
          <w:p w14:paraId="288FE064"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8A192D">
              <w:rPr>
                <w:rFonts w:ascii="Arial" w:hAnsi="Arial" w:cs="Arial"/>
                <w:b/>
                <w:bCs/>
                <w:noProof/>
                <w:sz w:val="16"/>
                <w:szCs w:val="16"/>
              </w:rPr>
              <w:t>1</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8A192D">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32A0356B"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BA59" w14:textId="77777777" w:rsidR="00DC1EBE" w:rsidRDefault="00DC1EBE" w:rsidP="004164B8">
      <w:pPr>
        <w:spacing w:after="0" w:line="240" w:lineRule="auto"/>
      </w:pPr>
      <w:r>
        <w:separator/>
      </w:r>
    </w:p>
  </w:footnote>
  <w:footnote w:type="continuationSeparator" w:id="0">
    <w:p w14:paraId="00C10B08" w14:textId="77777777" w:rsidR="00DC1EBE" w:rsidRDefault="00DC1EBE"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007D57ED" w14:textId="57439137" w:rsidR="008A3C89" w:rsidRPr="003C19A1" w:rsidRDefault="006C686C">
        <w:pPr>
          <w:pStyle w:val="Header"/>
          <w:tabs>
            <w:tab w:val="left" w:pos="2580"/>
            <w:tab w:val="left" w:pos="2985"/>
          </w:tabs>
          <w:spacing w:after="120" w:line="276" w:lineRule="auto"/>
          <w:jc w:val="right"/>
          <w:rPr>
            <w:rFonts w:ascii="Arial" w:hAnsi="Arial" w:cs="Arial"/>
            <w:bCs/>
            <w:sz w:val="16"/>
            <w:szCs w:val="16"/>
          </w:rPr>
        </w:pPr>
        <w:r>
          <w:rPr>
            <w:rFonts w:ascii="Arial" w:hAnsi="Arial" w:cs="Arial"/>
            <w:bCs/>
            <w:sz w:val="16"/>
            <w:szCs w:val="16"/>
          </w:rPr>
          <w:t xml:space="preserve">Comments Template: Draft Conduct Standard </w:t>
        </w:r>
        <w:r w:rsidR="0022098F">
          <w:rPr>
            <w:rFonts w:ascii="Arial" w:hAnsi="Arial" w:cs="Arial"/>
            <w:bCs/>
            <w:sz w:val="16"/>
            <w:szCs w:val="16"/>
          </w:rPr>
          <w:t>– Requirements for Securities Financing Transactions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D3EB5" w14:textId="27942DB4" w:rsidR="000D0837" w:rsidRDefault="000D0837" w:rsidP="007675BE">
    <w:pPr>
      <w:pStyle w:val="Header"/>
      <w:jc w:val="center"/>
    </w:pPr>
    <w:bookmarkStart w:id="6" w:name="_top"/>
    <w:bookmarkEnd w:id="6"/>
    <w:r w:rsidRPr="00CA2F57">
      <w:rPr>
        <w:rFonts w:ascii="Arial" w:hAnsi="Arial" w:cs="Arial"/>
        <w:noProof/>
        <w:lang w:val="en-US"/>
      </w:rPr>
      <w:drawing>
        <wp:inline distT="0" distB="0" distL="0" distR="0" wp14:anchorId="7AAA2C00" wp14:editId="6D67057E">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7E1D"/>
    <w:multiLevelType w:val="hybridMultilevel"/>
    <w:tmpl w:val="F2788B90"/>
    <w:lvl w:ilvl="0" w:tplc="328A4DB8">
      <w:start w:val="3"/>
      <w:numFmt w:val="bullet"/>
      <w:lvlText w:val="-"/>
      <w:lvlJc w:val="left"/>
      <w:pPr>
        <w:ind w:left="700" w:hanging="360"/>
      </w:pPr>
      <w:rPr>
        <w:rFonts w:ascii="Arial" w:eastAsia="Times New Roman" w:hAnsi="Arial" w:cs="Aria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222E69F1"/>
    <w:multiLevelType w:val="hybridMultilevel"/>
    <w:tmpl w:val="A5948F14"/>
    <w:lvl w:ilvl="0" w:tplc="91EA6510">
      <w:start w:val="1"/>
      <w:numFmt w:val="decimal"/>
      <w:lvlText w:val="%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33D55C7"/>
    <w:multiLevelType w:val="hybridMultilevel"/>
    <w:tmpl w:val="31F4E7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295BE2"/>
    <w:multiLevelType w:val="hybridMultilevel"/>
    <w:tmpl w:val="95E872BC"/>
    <w:lvl w:ilvl="0" w:tplc="FA4A9116">
      <w:start w:val="1"/>
      <w:numFmt w:val="decimal"/>
      <w:lvlText w:val="(%1)"/>
      <w:lvlJc w:val="left"/>
      <w:pPr>
        <w:ind w:left="990" w:hanging="360"/>
      </w:pPr>
      <w:rPr>
        <w:rFonts w:hint="default"/>
      </w:rPr>
    </w:lvl>
    <w:lvl w:ilvl="1" w:tplc="1C090019" w:tentative="1">
      <w:start w:val="1"/>
      <w:numFmt w:val="lowerLetter"/>
      <w:lvlText w:val="%2."/>
      <w:lvlJc w:val="left"/>
      <w:pPr>
        <w:ind w:left="1710" w:hanging="360"/>
      </w:pPr>
    </w:lvl>
    <w:lvl w:ilvl="2" w:tplc="1C09001B" w:tentative="1">
      <w:start w:val="1"/>
      <w:numFmt w:val="lowerRoman"/>
      <w:lvlText w:val="%3."/>
      <w:lvlJc w:val="right"/>
      <w:pPr>
        <w:ind w:left="2430" w:hanging="180"/>
      </w:pPr>
    </w:lvl>
    <w:lvl w:ilvl="3" w:tplc="1C09000F" w:tentative="1">
      <w:start w:val="1"/>
      <w:numFmt w:val="decimal"/>
      <w:lvlText w:val="%4."/>
      <w:lvlJc w:val="left"/>
      <w:pPr>
        <w:ind w:left="3150" w:hanging="360"/>
      </w:pPr>
    </w:lvl>
    <w:lvl w:ilvl="4" w:tplc="1C090019" w:tentative="1">
      <w:start w:val="1"/>
      <w:numFmt w:val="lowerLetter"/>
      <w:lvlText w:val="%5."/>
      <w:lvlJc w:val="left"/>
      <w:pPr>
        <w:ind w:left="3870" w:hanging="360"/>
      </w:pPr>
    </w:lvl>
    <w:lvl w:ilvl="5" w:tplc="1C09001B" w:tentative="1">
      <w:start w:val="1"/>
      <w:numFmt w:val="lowerRoman"/>
      <w:lvlText w:val="%6."/>
      <w:lvlJc w:val="right"/>
      <w:pPr>
        <w:ind w:left="4590" w:hanging="180"/>
      </w:pPr>
    </w:lvl>
    <w:lvl w:ilvl="6" w:tplc="1C09000F" w:tentative="1">
      <w:start w:val="1"/>
      <w:numFmt w:val="decimal"/>
      <w:lvlText w:val="%7."/>
      <w:lvlJc w:val="left"/>
      <w:pPr>
        <w:ind w:left="5310" w:hanging="360"/>
      </w:pPr>
    </w:lvl>
    <w:lvl w:ilvl="7" w:tplc="1C090019" w:tentative="1">
      <w:start w:val="1"/>
      <w:numFmt w:val="lowerLetter"/>
      <w:lvlText w:val="%8."/>
      <w:lvlJc w:val="left"/>
      <w:pPr>
        <w:ind w:left="6030" w:hanging="360"/>
      </w:pPr>
    </w:lvl>
    <w:lvl w:ilvl="8" w:tplc="1C09001B" w:tentative="1">
      <w:start w:val="1"/>
      <w:numFmt w:val="lowerRoman"/>
      <w:lvlText w:val="%9."/>
      <w:lvlJc w:val="right"/>
      <w:pPr>
        <w:ind w:left="6750" w:hanging="180"/>
      </w:pPr>
    </w:lvl>
  </w:abstractNum>
  <w:abstractNum w:abstractNumId="7"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7C7910BC"/>
    <w:multiLevelType w:val="hybridMultilevel"/>
    <w:tmpl w:val="76E6E084"/>
    <w:lvl w:ilvl="0" w:tplc="77487F4E">
      <w:start w:val="1"/>
      <w:numFmt w:val="decimal"/>
      <w:lvlText w:val="(%1)"/>
      <w:lvlJc w:val="left"/>
      <w:pPr>
        <w:ind w:left="144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num w:numId="1" w16cid:durableId="1047989628">
    <w:abstractNumId w:val="7"/>
  </w:num>
  <w:num w:numId="2" w16cid:durableId="82411231">
    <w:abstractNumId w:val="2"/>
  </w:num>
  <w:num w:numId="3" w16cid:durableId="720177098">
    <w:abstractNumId w:val="4"/>
  </w:num>
  <w:num w:numId="4" w16cid:durableId="1929344741">
    <w:abstractNumId w:val="8"/>
  </w:num>
  <w:num w:numId="5" w16cid:durableId="1302997500">
    <w:abstractNumId w:val="1"/>
  </w:num>
  <w:num w:numId="6" w16cid:durableId="606082439">
    <w:abstractNumId w:val="9"/>
  </w:num>
  <w:num w:numId="7" w16cid:durableId="64030318">
    <w:abstractNumId w:val="5"/>
  </w:num>
  <w:num w:numId="8" w16cid:durableId="149947368">
    <w:abstractNumId w:val="0"/>
  </w:num>
  <w:num w:numId="9" w16cid:durableId="1541280681">
    <w:abstractNumId w:val="6"/>
  </w:num>
  <w:num w:numId="10" w16cid:durableId="205869938">
    <w:abstractNumId w:val="10"/>
  </w:num>
  <w:num w:numId="11" w16cid:durableId="2110542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423"/>
    <w:rsid w:val="00031A05"/>
    <w:rsid w:val="00031C2D"/>
    <w:rsid w:val="00031E3B"/>
    <w:rsid w:val="00032624"/>
    <w:rsid w:val="00032CED"/>
    <w:rsid w:val="00033257"/>
    <w:rsid w:val="000345C3"/>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7DA"/>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6C4"/>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0837"/>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39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17C"/>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98F"/>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62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2E4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109"/>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F95"/>
    <w:rsid w:val="003971FA"/>
    <w:rsid w:val="003A0208"/>
    <w:rsid w:val="003A02FD"/>
    <w:rsid w:val="003A08AD"/>
    <w:rsid w:val="003A1516"/>
    <w:rsid w:val="003A15AD"/>
    <w:rsid w:val="003A15B5"/>
    <w:rsid w:val="003A18AD"/>
    <w:rsid w:val="003A1B05"/>
    <w:rsid w:val="003A258E"/>
    <w:rsid w:val="003A26A0"/>
    <w:rsid w:val="003A2FB4"/>
    <w:rsid w:val="003A30A7"/>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4FD"/>
    <w:rsid w:val="004018BE"/>
    <w:rsid w:val="00403D6D"/>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CF5"/>
    <w:rsid w:val="004D6D71"/>
    <w:rsid w:val="004D6DF6"/>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DE5"/>
    <w:rsid w:val="0054131A"/>
    <w:rsid w:val="005416F1"/>
    <w:rsid w:val="0054187A"/>
    <w:rsid w:val="00543274"/>
    <w:rsid w:val="00543A5A"/>
    <w:rsid w:val="0054478E"/>
    <w:rsid w:val="00545A8F"/>
    <w:rsid w:val="00546407"/>
    <w:rsid w:val="00546958"/>
    <w:rsid w:val="005502B7"/>
    <w:rsid w:val="005506C9"/>
    <w:rsid w:val="00550B8C"/>
    <w:rsid w:val="00550DE4"/>
    <w:rsid w:val="00551063"/>
    <w:rsid w:val="0055126D"/>
    <w:rsid w:val="00552EB6"/>
    <w:rsid w:val="00553278"/>
    <w:rsid w:val="0055385D"/>
    <w:rsid w:val="00553B5C"/>
    <w:rsid w:val="00554DD4"/>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6D6"/>
    <w:rsid w:val="005B18E1"/>
    <w:rsid w:val="005B1E07"/>
    <w:rsid w:val="005B1E7B"/>
    <w:rsid w:val="005B2261"/>
    <w:rsid w:val="005B22E5"/>
    <w:rsid w:val="005B33BF"/>
    <w:rsid w:val="005B3706"/>
    <w:rsid w:val="005B545D"/>
    <w:rsid w:val="005B5622"/>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2E"/>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850"/>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86C"/>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84C"/>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675BE"/>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24C"/>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743"/>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C0F"/>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92D"/>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3327"/>
    <w:rsid w:val="00934110"/>
    <w:rsid w:val="009342DF"/>
    <w:rsid w:val="0093544E"/>
    <w:rsid w:val="009357B5"/>
    <w:rsid w:val="00935911"/>
    <w:rsid w:val="0093680D"/>
    <w:rsid w:val="00936CA7"/>
    <w:rsid w:val="0093709D"/>
    <w:rsid w:val="00937BCC"/>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E00"/>
    <w:rsid w:val="00984419"/>
    <w:rsid w:val="00984A18"/>
    <w:rsid w:val="00985104"/>
    <w:rsid w:val="009857A1"/>
    <w:rsid w:val="0098583C"/>
    <w:rsid w:val="0098625B"/>
    <w:rsid w:val="009872DC"/>
    <w:rsid w:val="009876F5"/>
    <w:rsid w:val="009877FF"/>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B33"/>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D8C"/>
    <w:rsid w:val="009E3B0B"/>
    <w:rsid w:val="009E4140"/>
    <w:rsid w:val="009E48CE"/>
    <w:rsid w:val="009E4AE1"/>
    <w:rsid w:val="009E5EDF"/>
    <w:rsid w:val="009E6518"/>
    <w:rsid w:val="009F05BF"/>
    <w:rsid w:val="009F0FF8"/>
    <w:rsid w:val="009F1FB1"/>
    <w:rsid w:val="009F2156"/>
    <w:rsid w:val="009F2EE4"/>
    <w:rsid w:val="009F3C80"/>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A06"/>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5B78"/>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29FC"/>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D08"/>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E7BB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AF1"/>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1EBE"/>
    <w:rsid w:val="00DC21D4"/>
    <w:rsid w:val="00DC3BBC"/>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1479"/>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8F8"/>
    <w:rsid w:val="00EC7EF6"/>
    <w:rsid w:val="00ED00C2"/>
    <w:rsid w:val="00ED0A5A"/>
    <w:rsid w:val="00ED181E"/>
    <w:rsid w:val="00ED1BC4"/>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0B"/>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3C2"/>
    <w:rsid w:val="00F506D9"/>
    <w:rsid w:val="00F508B8"/>
    <w:rsid w:val="00F50F1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39E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1F0"/>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02C0E6"/>
  <w15:docId w15:val="{0C533C36-07CC-4275-A851-CCD8FA94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4014FD"/>
    <w:rPr>
      <w:color w:val="605E5C"/>
      <w:shd w:val="clear" w:color="auto" w:fill="E1DFDD"/>
    </w:rPr>
  </w:style>
  <w:style w:type="character" w:customStyle="1" w:styleId="ListParagraphChar">
    <w:name w:val="List Paragraph Char"/>
    <w:link w:val="ListParagraph"/>
    <w:uiPriority w:val="34"/>
    <w:locked/>
    <w:rsid w:val="0017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SCA.RFDStandards@fsca.co.z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sca.co.za" TargetMode="External"/><Relationship Id="rId4" Type="http://schemas.openxmlformats.org/officeDocument/2006/relationships/settings" Target="settings.xml"/><Relationship Id="rId9" Type="http://schemas.openxmlformats.org/officeDocument/2006/relationships/hyperlink" Target="mailto:INS.CellCaptiveConductstandard@FSCA.co.z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1AC90-D798-44FB-ABD4-35C6061B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0</TotalTime>
  <Pages>5</Pages>
  <Words>952</Words>
  <Characters>5433</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Comments Template: Draft Conduct Standard for Exchanges</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Draft Conduct Standard – Requirements for Securities Financing Transactions</dc:title>
  <dc:creator>EDT</dc:creator>
  <cp:lastModifiedBy>Tshifhiwa Mavhuthugu</cp:lastModifiedBy>
  <cp:revision>2</cp:revision>
  <cp:lastPrinted>2018-06-28T13:03:00Z</cp:lastPrinted>
  <dcterms:created xsi:type="dcterms:W3CDTF">2025-03-28T08:29:00Z</dcterms:created>
  <dcterms:modified xsi:type="dcterms:W3CDTF">2025-03-28T08:29:00Z</dcterms:modified>
</cp:coreProperties>
</file>